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РОССИЙСКАЯ ФЕДЕРАЦИЯ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РОСТОВСКАЯ ОБЛАСТЬ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 xml:space="preserve">МУНИЦИПАЛЬНОЕ ОБРАЗОВАНИЕ 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«КОНСТАНТИНОВСКОЕ ГОРОДСКОЕ ПОСЕЛЕНИЕ»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АДМИНИСТРАЦИЯ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 xml:space="preserve">КОНСТАНТИНОВСКОГО 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ГОРОДСКОГО ПОСЕЛЕНИЯ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z w:val="28"/>
          <w:szCs w:val="28"/>
        </w:rPr>
      </w:pPr>
      <w:r w:rsidRPr="00271F05">
        <w:rPr>
          <w:sz w:val="28"/>
          <w:szCs w:val="28"/>
        </w:rPr>
        <w:t>ПОСТАНОВЛЕНИЕ</w:t>
      </w:r>
    </w:p>
    <w:p w:rsidR="005A05CB" w:rsidRDefault="005A05CB" w:rsidP="005A05CB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5A05CB" w:rsidRPr="00B0066A" w:rsidRDefault="00F7471A" w:rsidP="005A05CB">
      <w:pPr>
        <w:widowControl w:val="0"/>
        <w:jc w:val="center"/>
        <w:rPr>
          <w:sz w:val="28"/>
          <w:szCs w:val="28"/>
        </w:rPr>
      </w:pPr>
      <w:r>
        <w:rPr>
          <w:sz w:val="28"/>
        </w:rPr>
        <w:t>16.12.2021</w:t>
      </w:r>
      <w:r w:rsidR="005A05CB">
        <w:rPr>
          <w:sz w:val="28"/>
        </w:rPr>
        <w:tab/>
        <w:t xml:space="preserve">         </w:t>
      </w:r>
      <w:r>
        <w:rPr>
          <w:sz w:val="28"/>
        </w:rPr>
        <w:t xml:space="preserve">            </w:t>
      </w:r>
      <w:r w:rsidR="005A05CB">
        <w:rPr>
          <w:sz w:val="28"/>
        </w:rPr>
        <w:t xml:space="preserve">         </w:t>
      </w:r>
      <w:r w:rsidR="005A05CB">
        <w:rPr>
          <w:sz w:val="28"/>
          <w:szCs w:val="28"/>
        </w:rPr>
        <w:t>г. Константиновск</w:t>
      </w:r>
      <w:r w:rsidR="005A05CB">
        <w:rPr>
          <w:sz w:val="28"/>
        </w:rPr>
        <w:tab/>
        <w:t xml:space="preserve">                            №  </w:t>
      </w:r>
      <w:r>
        <w:rPr>
          <w:sz w:val="28"/>
        </w:rPr>
        <w:t>127</w:t>
      </w:r>
    </w:p>
    <w:p w:rsidR="005A05CB" w:rsidRDefault="005A05CB" w:rsidP="005A05CB">
      <w:pPr>
        <w:widowControl w:val="0"/>
        <w:tabs>
          <w:tab w:val="left" w:pos="4395"/>
          <w:tab w:val="left" w:pos="7371"/>
        </w:tabs>
        <w:jc w:val="center"/>
        <w:rPr>
          <w:sz w:val="28"/>
          <w:szCs w:val="28"/>
        </w:rPr>
      </w:pPr>
    </w:p>
    <w:p w:rsidR="00261451" w:rsidRPr="0055634F" w:rsidRDefault="00DE2D0C" w:rsidP="005A05CB">
      <w:pPr>
        <w:rPr>
          <w:sz w:val="28"/>
          <w:szCs w:val="28"/>
        </w:rPr>
      </w:pPr>
      <w:r w:rsidRPr="0055634F">
        <w:rPr>
          <w:sz w:val="28"/>
          <w:szCs w:val="28"/>
        </w:rPr>
        <w:t xml:space="preserve">Об </w:t>
      </w:r>
      <w:r w:rsidR="00EB66DD" w:rsidRPr="0055634F">
        <w:rPr>
          <w:sz w:val="28"/>
          <w:szCs w:val="28"/>
        </w:rPr>
        <w:t>установлении публичного сервитута</w:t>
      </w:r>
      <w:r w:rsidRPr="0055634F">
        <w:rPr>
          <w:sz w:val="28"/>
          <w:szCs w:val="28"/>
        </w:rPr>
        <w:t xml:space="preserve"> </w:t>
      </w:r>
    </w:p>
    <w:p w:rsidR="002D6EE0" w:rsidRPr="0055634F" w:rsidRDefault="002D6EE0" w:rsidP="00E86994">
      <w:pPr>
        <w:ind w:firstLine="709"/>
        <w:jc w:val="both"/>
        <w:rPr>
          <w:sz w:val="28"/>
          <w:szCs w:val="28"/>
        </w:rPr>
      </w:pPr>
    </w:p>
    <w:p w:rsidR="008317A4" w:rsidRPr="0055634F" w:rsidRDefault="00FD4ED0" w:rsidP="008317A4">
      <w:pPr>
        <w:ind w:firstLine="709"/>
        <w:jc w:val="both"/>
        <w:rPr>
          <w:sz w:val="28"/>
          <w:szCs w:val="28"/>
        </w:rPr>
      </w:pPr>
      <w:proofErr w:type="gramStart"/>
      <w:r w:rsidRPr="0055634F">
        <w:rPr>
          <w:sz w:val="28"/>
          <w:szCs w:val="28"/>
        </w:rPr>
        <w:t>В соответствии с главой V7 Земельного кодекса Российской Федерации, статьей 3.6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постановлением Правительства Российской Федерации от 26.08.2013 № 736 «О некоторых вопросах</w:t>
      </w:r>
      <w:proofErr w:type="gramEnd"/>
      <w:r w:rsidRPr="0055634F">
        <w:rPr>
          <w:sz w:val="28"/>
          <w:szCs w:val="28"/>
        </w:rPr>
        <w:t xml:space="preserve"> установления охранных зон объектов электросетевого хозяйства», на основании ходатайства публичного акционерного общества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(ОГРН 1076164009096, ИНН 6164266561) от </w:t>
      </w:r>
      <w:r w:rsidR="00E537CC">
        <w:rPr>
          <w:sz w:val="28"/>
          <w:szCs w:val="28"/>
        </w:rPr>
        <w:t>11</w:t>
      </w:r>
      <w:r w:rsidR="005A05CB">
        <w:rPr>
          <w:sz w:val="28"/>
          <w:szCs w:val="28"/>
        </w:rPr>
        <w:t>.0</w:t>
      </w:r>
      <w:r w:rsidR="00E537CC">
        <w:rPr>
          <w:sz w:val="28"/>
          <w:szCs w:val="28"/>
        </w:rPr>
        <w:t>8</w:t>
      </w:r>
      <w:r w:rsidR="005A05CB">
        <w:rPr>
          <w:sz w:val="28"/>
          <w:szCs w:val="28"/>
        </w:rPr>
        <w:t>.2021г. вх.</w:t>
      </w:r>
      <w:r w:rsidRPr="0055634F">
        <w:rPr>
          <w:sz w:val="28"/>
          <w:szCs w:val="28"/>
        </w:rPr>
        <w:t>№</w:t>
      </w:r>
      <w:r w:rsidR="00E537CC">
        <w:rPr>
          <w:sz w:val="28"/>
          <w:szCs w:val="28"/>
        </w:rPr>
        <w:t>211</w:t>
      </w:r>
      <w:r w:rsidR="00121B3B">
        <w:rPr>
          <w:sz w:val="28"/>
          <w:szCs w:val="28"/>
        </w:rPr>
        <w:t>8</w:t>
      </w:r>
      <w:r w:rsidR="005A05CB">
        <w:rPr>
          <w:sz w:val="28"/>
          <w:szCs w:val="28"/>
        </w:rPr>
        <w:t xml:space="preserve">, </w:t>
      </w:r>
      <w:r w:rsidRPr="0055634F">
        <w:rPr>
          <w:sz w:val="28"/>
          <w:szCs w:val="28"/>
        </w:rPr>
        <w:t xml:space="preserve"> </w:t>
      </w:r>
      <w:r w:rsidR="005A05CB">
        <w:rPr>
          <w:sz w:val="28"/>
          <w:szCs w:val="28"/>
        </w:rPr>
        <w:t>Официальное опубликование в общественно-политической газете Константиновского района «Донские огни» от 1</w:t>
      </w:r>
      <w:r w:rsidR="00E537CC">
        <w:rPr>
          <w:sz w:val="28"/>
          <w:szCs w:val="28"/>
        </w:rPr>
        <w:t>0</w:t>
      </w:r>
      <w:r w:rsidR="005A05CB">
        <w:rPr>
          <w:sz w:val="28"/>
          <w:szCs w:val="28"/>
        </w:rPr>
        <w:t>.</w:t>
      </w:r>
      <w:r w:rsidR="00E537CC">
        <w:rPr>
          <w:sz w:val="28"/>
          <w:szCs w:val="28"/>
        </w:rPr>
        <w:t>11</w:t>
      </w:r>
      <w:r w:rsidR="005A05CB">
        <w:rPr>
          <w:sz w:val="28"/>
          <w:szCs w:val="28"/>
        </w:rPr>
        <w:t>.2021 года №</w:t>
      </w:r>
      <w:r w:rsidR="00E537CC">
        <w:rPr>
          <w:sz w:val="28"/>
          <w:szCs w:val="28"/>
        </w:rPr>
        <w:t>86</w:t>
      </w:r>
      <w:r w:rsidR="005A05CB">
        <w:rPr>
          <w:sz w:val="28"/>
          <w:szCs w:val="28"/>
        </w:rPr>
        <w:t>(1</w:t>
      </w:r>
      <w:r w:rsidR="00E537CC">
        <w:rPr>
          <w:sz w:val="28"/>
          <w:szCs w:val="28"/>
        </w:rPr>
        <w:t>3708</w:t>
      </w:r>
      <w:r w:rsidR="005A05CB">
        <w:rPr>
          <w:sz w:val="28"/>
          <w:szCs w:val="28"/>
        </w:rPr>
        <w:t xml:space="preserve">), </w:t>
      </w:r>
      <w:r w:rsidRPr="0055634F">
        <w:rPr>
          <w:sz w:val="28"/>
          <w:szCs w:val="28"/>
        </w:rPr>
        <w:t>Адми</w:t>
      </w:r>
      <w:r w:rsidR="005A05CB">
        <w:rPr>
          <w:sz w:val="28"/>
          <w:szCs w:val="28"/>
        </w:rPr>
        <w:t>ни</w:t>
      </w:r>
      <w:r w:rsidRPr="0055634F">
        <w:rPr>
          <w:sz w:val="28"/>
          <w:szCs w:val="28"/>
        </w:rPr>
        <w:t xml:space="preserve">страция Константиновского </w:t>
      </w:r>
      <w:r w:rsidR="0055634F" w:rsidRPr="0055634F">
        <w:rPr>
          <w:sz w:val="28"/>
          <w:szCs w:val="28"/>
        </w:rPr>
        <w:t>городского поселения</w:t>
      </w:r>
      <w:r w:rsidRPr="0055634F">
        <w:rPr>
          <w:sz w:val="28"/>
          <w:szCs w:val="28"/>
        </w:rPr>
        <w:t xml:space="preserve"> </w:t>
      </w:r>
      <w:r w:rsidRPr="0055634F">
        <w:rPr>
          <w:b/>
          <w:bCs/>
          <w:sz w:val="28"/>
          <w:szCs w:val="28"/>
        </w:rPr>
        <w:t>постановляет</w:t>
      </w:r>
      <w:r w:rsidRPr="0055634F">
        <w:rPr>
          <w:sz w:val="28"/>
          <w:szCs w:val="28"/>
        </w:rPr>
        <w:t>:</w:t>
      </w:r>
    </w:p>
    <w:p w:rsidR="00BB2E55" w:rsidRPr="0055634F" w:rsidRDefault="00BB2E55" w:rsidP="00BB2E55">
      <w:pPr>
        <w:pStyle w:val="Default"/>
        <w:rPr>
          <w:sz w:val="28"/>
          <w:szCs w:val="28"/>
        </w:rPr>
      </w:pPr>
    </w:p>
    <w:p w:rsidR="00BB2E55" w:rsidRPr="0055634F" w:rsidRDefault="00BB2E55" w:rsidP="009340CF">
      <w:pPr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 1. Установить публичный сервитут сроком на 49 лет в отношении земельных участков по перечню согласно приложению № </w:t>
      </w:r>
      <w:r w:rsidR="0055634F">
        <w:rPr>
          <w:sz w:val="28"/>
          <w:szCs w:val="28"/>
        </w:rPr>
        <w:t>1</w:t>
      </w:r>
      <w:r w:rsidRPr="0055634F">
        <w:rPr>
          <w:sz w:val="28"/>
          <w:szCs w:val="28"/>
        </w:rPr>
        <w:t xml:space="preserve"> к настоящему постановлению в целях размещения объекта </w:t>
      </w:r>
      <w:proofErr w:type="spellStart"/>
      <w:r w:rsidRPr="0055634F">
        <w:rPr>
          <w:sz w:val="28"/>
          <w:szCs w:val="28"/>
        </w:rPr>
        <w:t>электросетевого</w:t>
      </w:r>
      <w:proofErr w:type="spellEnd"/>
      <w:r w:rsidRPr="0055634F">
        <w:rPr>
          <w:sz w:val="28"/>
          <w:szCs w:val="28"/>
        </w:rPr>
        <w:t xml:space="preserve"> хозяйства (</w:t>
      </w:r>
      <w:proofErr w:type="gramStart"/>
      <w:r w:rsidR="00121B3B" w:rsidRPr="002E1670">
        <w:t>ВЛ</w:t>
      </w:r>
      <w:proofErr w:type="gramEnd"/>
      <w:r w:rsidR="00121B3B">
        <w:t xml:space="preserve"> </w:t>
      </w:r>
      <w:r w:rsidR="00121B3B" w:rsidRPr="002E1670">
        <w:t>10 кВ № 24 ПС "КГУ"</w:t>
      </w:r>
      <w:r w:rsidRPr="0055634F">
        <w:rPr>
          <w:sz w:val="28"/>
          <w:szCs w:val="28"/>
        </w:rPr>
        <w:t>) и его неотъемлемых технологических частей (далее – публичный сервитут).</w:t>
      </w:r>
    </w:p>
    <w:p w:rsidR="001C6F65" w:rsidRPr="0055634F" w:rsidRDefault="0055634F" w:rsidP="00934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1C6F65" w:rsidRPr="0055634F">
        <w:rPr>
          <w:sz w:val="28"/>
          <w:szCs w:val="28"/>
        </w:rPr>
        <w:t>. Утвердить границы публичного сервитута с целью размещения объекта</w:t>
      </w:r>
      <w:r w:rsidR="009340CF" w:rsidRPr="0055634F">
        <w:rPr>
          <w:sz w:val="28"/>
          <w:szCs w:val="28"/>
        </w:rPr>
        <w:t xml:space="preserve"> </w:t>
      </w:r>
      <w:proofErr w:type="spellStart"/>
      <w:r w:rsidR="009340CF" w:rsidRPr="0055634F">
        <w:rPr>
          <w:sz w:val="28"/>
          <w:szCs w:val="28"/>
        </w:rPr>
        <w:t>электросетевого</w:t>
      </w:r>
      <w:proofErr w:type="spellEnd"/>
      <w:r w:rsidR="009340CF" w:rsidRPr="0055634F">
        <w:rPr>
          <w:sz w:val="28"/>
          <w:szCs w:val="28"/>
        </w:rPr>
        <w:t xml:space="preserve"> хозяйства </w:t>
      </w:r>
      <w:r w:rsidR="004C1B1F" w:rsidRPr="0055634F">
        <w:rPr>
          <w:sz w:val="28"/>
          <w:szCs w:val="28"/>
        </w:rPr>
        <w:t>(</w:t>
      </w:r>
      <w:proofErr w:type="gramStart"/>
      <w:r w:rsidR="00121B3B" w:rsidRPr="002E1670">
        <w:t>ВЛ</w:t>
      </w:r>
      <w:proofErr w:type="gramEnd"/>
      <w:r w:rsidR="00121B3B">
        <w:t xml:space="preserve"> </w:t>
      </w:r>
      <w:r w:rsidR="00121B3B" w:rsidRPr="002E1670">
        <w:t>10 кВ № 24 ПС "КГУ"</w:t>
      </w:r>
      <w:r w:rsidR="004C1B1F" w:rsidRPr="0055634F">
        <w:rPr>
          <w:sz w:val="28"/>
          <w:szCs w:val="28"/>
        </w:rPr>
        <w:t xml:space="preserve">) </w:t>
      </w:r>
      <w:r w:rsidR="001C6F65" w:rsidRPr="0055634F">
        <w:rPr>
          <w:sz w:val="28"/>
          <w:szCs w:val="28"/>
        </w:rPr>
        <w:t>принадлежащего ПАО «</w:t>
      </w:r>
      <w:proofErr w:type="spellStart"/>
      <w:r w:rsidR="00BF4CB5" w:rsidRPr="0055634F">
        <w:rPr>
          <w:sz w:val="28"/>
          <w:szCs w:val="28"/>
        </w:rPr>
        <w:t>Россети</w:t>
      </w:r>
      <w:proofErr w:type="spellEnd"/>
      <w:r w:rsidR="00BF4CB5" w:rsidRPr="0055634F">
        <w:rPr>
          <w:sz w:val="28"/>
          <w:szCs w:val="28"/>
        </w:rPr>
        <w:t xml:space="preserve"> Юг</w:t>
      </w:r>
      <w:r w:rsidR="001C6F65" w:rsidRPr="0055634F">
        <w:rPr>
          <w:sz w:val="28"/>
          <w:szCs w:val="28"/>
        </w:rPr>
        <w:t xml:space="preserve">», </w:t>
      </w:r>
      <w:r w:rsidR="009340CF" w:rsidRPr="0055634F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9340CF" w:rsidRPr="0055634F">
        <w:rPr>
          <w:sz w:val="28"/>
          <w:szCs w:val="28"/>
        </w:rPr>
        <w:t>.</w:t>
      </w:r>
    </w:p>
    <w:p w:rsidR="009340CF" w:rsidRPr="0055634F" w:rsidRDefault="001C6F65" w:rsidP="00934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3. </w:t>
      </w:r>
      <w:r w:rsidR="009340CF" w:rsidRPr="0055634F">
        <w:rPr>
          <w:sz w:val="28"/>
          <w:szCs w:val="28"/>
        </w:rPr>
        <w:t xml:space="preserve">Определить, что срок, в течение которого использование земельных участков согласно приложению № 1 к настоящему постановлению и (или) расположенных на нем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сервитута, при необходимости </w:t>
      </w:r>
      <w:r w:rsidR="009340CF" w:rsidRPr="0055634F">
        <w:rPr>
          <w:sz w:val="28"/>
          <w:szCs w:val="28"/>
        </w:rPr>
        <w:lastRenderedPageBreak/>
        <w:t>устанавливается публичным акционерным обществом «</w:t>
      </w:r>
      <w:proofErr w:type="spellStart"/>
      <w:r w:rsidR="009340CF" w:rsidRPr="0055634F">
        <w:rPr>
          <w:sz w:val="28"/>
          <w:szCs w:val="28"/>
        </w:rPr>
        <w:t>Россети</w:t>
      </w:r>
      <w:proofErr w:type="spellEnd"/>
      <w:r w:rsidR="009340CF" w:rsidRPr="0055634F">
        <w:rPr>
          <w:sz w:val="28"/>
          <w:szCs w:val="28"/>
        </w:rPr>
        <w:t xml:space="preserve"> Юг» ежегодно с 1 января по 31 декабря.</w:t>
      </w:r>
    </w:p>
    <w:p w:rsidR="009340CF" w:rsidRPr="0055634F" w:rsidRDefault="009340CF" w:rsidP="00934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4. Определить, что график проведения работ при осуществлении деятельности, для обеспечения которой установлен публичный сервитут, устанавливается публичным акционерным обществом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ежегодно с 1 января по 31 декабря.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5. Публичному акционерному обществу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обеспечить приведение земельных участков, указанных в приложении № 1 к настоящему постановлению, в состояние, пригодное для их использования в соответствии с видом разрешенного использования, в сроки, предусмотренные пунктом 8 статьи 39.50 Земельного кодекса Российской Федерации.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6. </w:t>
      </w:r>
      <w:r w:rsidR="00735B68">
        <w:rPr>
          <w:sz w:val="28"/>
          <w:szCs w:val="28"/>
        </w:rPr>
        <w:t>П</w:t>
      </w:r>
      <w:r w:rsidRPr="0055634F">
        <w:rPr>
          <w:sz w:val="28"/>
          <w:szCs w:val="28"/>
        </w:rPr>
        <w:t>убличному акционерному обществу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уведомлять Администрацию Константиновского </w:t>
      </w:r>
      <w:r w:rsidR="0055634F" w:rsidRPr="0055634F">
        <w:rPr>
          <w:sz w:val="28"/>
          <w:szCs w:val="28"/>
        </w:rPr>
        <w:t>городского поселения</w:t>
      </w:r>
      <w:r w:rsidRPr="0055634F">
        <w:rPr>
          <w:sz w:val="28"/>
          <w:szCs w:val="28"/>
        </w:rPr>
        <w:t xml:space="preserve"> об изменениях характеристик объекта </w:t>
      </w:r>
      <w:proofErr w:type="spellStart"/>
      <w:r w:rsidRPr="0055634F">
        <w:rPr>
          <w:sz w:val="28"/>
          <w:szCs w:val="28"/>
        </w:rPr>
        <w:t>электросетевого</w:t>
      </w:r>
      <w:proofErr w:type="spellEnd"/>
      <w:r w:rsidRPr="0055634F">
        <w:rPr>
          <w:sz w:val="28"/>
          <w:szCs w:val="28"/>
        </w:rPr>
        <w:t xml:space="preserve"> хозяйства </w:t>
      </w:r>
      <w:r w:rsidR="004C1B1F" w:rsidRPr="0055634F">
        <w:rPr>
          <w:sz w:val="28"/>
          <w:szCs w:val="28"/>
        </w:rPr>
        <w:t>(</w:t>
      </w:r>
      <w:proofErr w:type="gramStart"/>
      <w:r w:rsidR="00121B3B" w:rsidRPr="002E1670">
        <w:t>ВЛ</w:t>
      </w:r>
      <w:proofErr w:type="gramEnd"/>
      <w:r w:rsidR="00121B3B">
        <w:t xml:space="preserve"> </w:t>
      </w:r>
      <w:r w:rsidR="00121B3B" w:rsidRPr="002E1670">
        <w:t>10 кВ № 24 ПС "КГУ"</w:t>
      </w:r>
      <w:r w:rsidR="004C1B1F" w:rsidRPr="0055634F">
        <w:rPr>
          <w:sz w:val="28"/>
          <w:szCs w:val="28"/>
        </w:rPr>
        <w:t xml:space="preserve">) </w:t>
      </w:r>
      <w:r w:rsidRPr="0055634F">
        <w:rPr>
          <w:sz w:val="28"/>
          <w:szCs w:val="28"/>
        </w:rPr>
        <w:t>и его неотъемлемых технологических частей, оказывающих влияние на изменение границ охранной зоны данного объекта, в течение 30 дней с даты внесения таких изменений в сведения Единого государственного реестра недвижимости.</w:t>
      </w:r>
    </w:p>
    <w:p w:rsidR="00170CFA" w:rsidRPr="0055634F" w:rsidRDefault="0055634F" w:rsidP="0096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CFA" w:rsidRPr="0055634F">
        <w:rPr>
          <w:sz w:val="28"/>
          <w:szCs w:val="28"/>
        </w:rPr>
        <w:t xml:space="preserve">. </w:t>
      </w:r>
      <w:r w:rsidR="005A05CB">
        <w:rPr>
          <w:sz w:val="28"/>
          <w:szCs w:val="28"/>
        </w:rPr>
        <w:t xml:space="preserve">Администрации </w:t>
      </w:r>
      <w:r w:rsidR="00966EC7" w:rsidRPr="0055634F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 xml:space="preserve">городского поселения </w:t>
      </w:r>
      <w:r w:rsidR="00170CFA" w:rsidRPr="0055634F">
        <w:rPr>
          <w:sz w:val="28"/>
          <w:szCs w:val="28"/>
        </w:rPr>
        <w:t>обеспечить опубликование настоящего постановления, за исключением приложений к нему, в порядке, установленном для официального опубликования (обнародования) муниципальных пра</w:t>
      </w:r>
      <w:r w:rsidR="00735B68">
        <w:rPr>
          <w:sz w:val="28"/>
          <w:szCs w:val="28"/>
        </w:rPr>
        <w:t>вовых актов уставом поселения</w:t>
      </w:r>
      <w:r w:rsidR="00170CFA" w:rsidRPr="0055634F">
        <w:rPr>
          <w:sz w:val="28"/>
          <w:szCs w:val="28"/>
        </w:rPr>
        <w:t>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5A05CB" w:rsidRDefault="00170CFA" w:rsidP="005A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10. </w:t>
      </w:r>
      <w:r w:rsidR="00B1134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55634F">
        <w:rPr>
          <w:sz w:val="28"/>
          <w:szCs w:val="28"/>
        </w:rPr>
        <w:t>.</w:t>
      </w:r>
    </w:p>
    <w:p w:rsidR="005A05CB" w:rsidRDefault="005A05CB" w:rsidP="005A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С. Макарова.</w:t>
      </w:r>
    </w:p>
    <w:p w:rsidR="005A05CB" w:rsidRDefault="005A05CB" w:rsidP="005A05CB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5A05CB" w:rsidRDefault="005A05CB" w:rsidP="005A05CB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5A05CB" w:rsidRDefault="005A05CB" w:rsidP="005A0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Константиновского </w:t>
      </w:r>
    </w:p>
    <w:p w:rsidR="005A05CB" w:rsidRDefault="005A05CB" w:rsidP="005A05CB">
      <w:pPr>
        <w:rPr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B1134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А. А. Казаков </w:t>
      </w: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520AF9" w:rsidRDefault="00520AF9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520AF9" w:rsidRDefault="00520AF9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520AF9" w:rsidRDefault="00520AF9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520AF9" w:rsidRDefault="00520AF9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520AF9" w:rsidRDefault="00520AF9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520AF9" w:rsidRDefault="00520AF9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121B3B" w:rsidRDefault="00121B3B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520AF9" w:rsidRDefault="00520AF9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sectPr w:rsidR="00735B68" w:rsidSect="005A05C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412"/>
    <w:rsid w:val="00022707"/>
    <w:rsid w:val="000531D3"/>
    <w:rsid w:val="00065EC1"/>
    <w:rsid w:val="00066B5B"/>
    <w:rsid w:val="00066E7B"/>
    <w:rsid w:val="0008667E"/>
    <w:rsid w:val="000B32EF"/>
    <w:rsid w:val="000D29FD"/>
    <w:rsid w:val="000F3ADD"/>
    <w:rsid w:val="00100638"/>
    <w:rsid w:val="00121B3B"/>
    <w:rsid w:val="00121F6D"/>
    <w:rsid w:val="001322B0"/>
    <w:rsid w:val="001348C4"/>
    <w:rsid w:val="00136ECF"/>
    <w:rsid w:val="00161A64"/>
    <w:rsid w:val="00170CFA"/>
    <w:rsid w:val="001771DF"/>
    <w:rsid w:val="001801BD"/>
    <w:rsid w:val="001C6F65"/>
    <w:rsid w:val="001D0D30"/>
    <w:rsid w:val="00210358"/>
    <w:rsid w:val="00256C6D"/>
    <w:rsid w:val="00260F79"/>
    <w:rsid w:val="00261451"/>
    <w:rsid w:val="002652CA"/>
    <w:rsid w:val="00290674"/>
    <w:rsid w:val="0029655D"/>
    <w:rsid w:val="002A46DA"/>
    <w:rsid w:val="002A6902"/>
    <w:rsid w:val="002B401C"/>
    <w:rsid w:val="002D6EE0"/>
    <w:rsid w:val="002F3056"/>
    <w:rsid w:val="00360DE5"/>
    <w:rsid w:val="00367668"/>
    <w:rsid w:val="00374EDA"/>
    <w:rsid w:val="003774AA"/>
    <w:rsid w:val="00394892"/>
    <w:rsid w:val="003C1E07"/>
    <w:rsid w:val="004000F5"/>
    <w:rsid w:val="0040227D"/>
    <w:rsid w:val="00411D72"/>
    <w:rsid w:val="00422B5A"/>
    <w:rsid w:val="00444376"/>
    <w:rsid w:val="004727F2"/>
    <w:rsid w:val="004876F6"/>
    <w:rsid w:val="004A3F05"/>
    <w:rsid w:val="004C1B1F"/>
    <w:rsid w:val="004D6AC2"/>
    <w:rsid w:val="004F229E"/>
    <w:rsid w:val="005055AD"/>
    <w:rsid w:val="0051640E"/>
    <w:rsid w:val="00520AF9"/>
    <w:rsid w:val="00523967"/>
    <w:rsid w:val="00552D58"/>
    <w:rsid w:val="0055634F"/>
    <w:rsid w:val="00591541"/>
    <w:rsid w:val="00591B87"/>
    <w:rsid w:val="005A05CB"/>
    <w:rsid w:val="006011FC"/>
    <w:rsid w:val="0060280D"/>
    <w:rsid w:val="00621BC5"/>
    <w:rsid w:val="006502C0"/>
    <w:rsid w:val="00671F3F"/>
    <w:rsid w:val="006829E8"/>
    <w:rsid w:val="0069491A"/>
    <w:rsid w:val="00695BCB"/>
    <w:rsid w:val="006C2624"/>
    <w:rsid w:val="006C28E5"/>
    <w:rsid w:val="006D057A"/>
    <w:rsid w:val="00701C62"/>
    <w:rsid w:val="00720D29"/>
    <w:rsid w:val="00735B68"/>
    <w:rsid w:val="007407A4"/>
    <w:rsid w:val="007451E2"/>
    <w:rsid w:val="00746459"/>
    <w:rsid w:val="00753814"/>
    <w:rsid w:val="00756B3E"/>
    <w:rsid w:val="0078197B"/>
    <w:rsid w:val="007837E9"/>
    <w:rsid w:val="00784A1A"/>
    <w:rsid w:val="0078628D"/>
    <w:rsid w:val="007E7D73"/>
    <w:rsid w:val="008317A4"/>
    <w:rsid w:val="00836BD6"/>
    <w:rsid w:val="00851109"/>
    <w:rsid w:val="008B49DB"/>
    <w:rsid w:val="008C5CFF"/>
    <w:rsid w:val="009340BD"/>
    <w:rsid w:val="009340CF"/>
    <w:rsid w:val="00937C81"/>
    <w:rsid w:val="00941E95"/>
    <w:rsid w:val="009611B8"/>
    <w:rsid w:val="00966EC7"/>
    <w:rsid w:val="00970FB2"/>
    <w:rsid w:val="009744D0"/>
    <w:rsid w:val="009E34F9"/>
    <w:rsid w:val="00A51531"/>
    <w:rsid w:val="00A51D17"/>
    <w:rsid w:val="00A74972"/>
    <w:rsid w:val="00B11340"/>
    <w:rsid w:val="00B128EC"/>
    <w:rsid w:val="00B42659"/>
    <w:rsid w:val="00B43627"/>
    <w:rsid w:val="00B4628D"/>
    <w:rsid w:val="00B630B5"/>
    <w:rsid w:val="00B76C25"/>
    <w:rsid w:val="00B97412"/>
    <w:rsid w:val="00BB2E55"/>
    <w:rsid w:val="00BC30C9"/>
    <w:rsid w:val="00BE5C50"/>
    <w:rsid w:val="00BE77AF"/>
    <w:rsid w:val="00BF4CB5"/>
    <w:rsid w:val="00C0396A"/>
    <w:rsid w:val="00C13588"/>
    <w:rsid w:val="00C13F45"/>
    <w:rsid w:val="00C46F42"/>
    <w:rsid w:val="00C912E1"/>
    <w:rsid w:val="00C97B50"/>
    <w:rsid w:val="00CC1BEF"/>
    <w:rsid w:val="00CC7DDD"/>
    <w:rsid w:val="00CD2103"/>
    <w:rsid w:val="00CE0A0A"/>
    <w:rsid w:val="00D12284"/>
    <w:rsid w:val="00D17DAA"/>
    <w:rsid w:val="00D238EE"/>
    <w:rsid w:val="00DC2DBC"/>
    <w:rsid w:val="00DC53FB"/>
    <w:rsid w:val="00DD38A4"/>
    <w:rsid w:val="00DE2D0C"/>
    <w:rsid w:val="00E12CF7"/>
    <w:rsid w:val="00E515AB"/>
    <w:rsid w:val="00E537CC"/>
    <w:rsid w:val="00E570F5"/>
    <w:rsid w:val="00E7788B"/>
    <w:rsid w:val="00E86994"/>
    <w:rsid w:val="00E964FB"/>
    <w:rsid w:val="00EB022B"/>
    <w:rsid w:val="00EB66DD"/>
    <w:rsid w:val="00ED2BE0"/>
    <w:rsid w:val="00ED423F"/>
    <w:rsid w:val="00ED6341"/>
    <w:rsid w:val="00EE1644"/>
    <w:rsid w:val="00EF6591"/>
    <w:rsid w:val="00EF7585"/>
    <w:rsid w:val="00F030EF"/>
    <w:rsid w:val="00F0535F"/>
    <w:rsid w:val="00F34F45"/>
    <w:rsid w:val="00F55828"/>
    <w:rsid w:val="00F71EBF"/>
    <w:rsid w:val="00F7471A"/>
    <w:rsid w:val="00F9708E"/>
    <w:rsid w:val="00FB3DC7"/>
    <w:rsid w:val="00FB730D"/>
    <w:rsid w:val="00FB7397"/>
    <w:rsid w:val="00FC443A"/>
    <w:rsid w:val="00FD4ED0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D423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23F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paragraph" w:styleId="a4">
    <w:name w:val="Balloon Text"/>
    <w:basedOn w:val="a"/>
    <w:link w:val="a5"/>
    <w:rsid w:val="00740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7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17DAA"/>
    <w:pPr>
      <w:snapToGrid w:val="0"/>
    </w:pPr>
    <w:rPr>
      <w:sz w:val="22"/>
    </w:rPr>
  </w:style>
  <w:style w:type="paragraph" w:styleId="a6">
    <w:name w:val="Normal (Web)"/>
    <w:basedOn w:val="a"/>
    <w:uiPriority w:val="99"/>
    <w:unhideWhenUsed/>
    <w:rsid w:val="00A74972"/>
    <w:pPr>
      <w:spacing w:before="100" w:beforeAutospacing="1" w:after="100" w:afterAutospacing="1"/>
    </w:pPr>
  </w:style>
  <w:style w:type="paragraph" w:customStyle="1" w:styleId="Default">
    <w:name w:val="Default"/>
    <w:rsid w:val="00BB2E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5563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ody Text"/>
    <w:basedOn w:val="a"/>
    <w:link w:val="a8"/>
    <w:rsid w:val="005A05CB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A05CB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2021-12-15T13:53:00Z</cp:lastPrinted>
  <dcterms:created xsi:type="dcterms:W3CDTF">2021-12-17T11:14:00Z</dcterms:created>
  <dcterms:modified xsi:type="dcterms:W3CDTF">2021-12-17T11:14:00Z</dcterms:modified>
</cp:coreProperties>
</file>