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C" w:rsidRPr="00E80186" w:rsidRDefault="00FD016C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FD016C" w:rsidRDefault="00FD016C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FD016C" w:rsidRDefault="00FD016C" w:rsidP="008B4488">
      <w:pPr>
        <w:suppressAutoHyphens/>
        <w:jc w:val="center"/>
        <w:rPr>
          <w:sz w:val="32"/>
          <w:szCs w:val="32"/>
        </w:rPr>
      </w:pPr>
    </w:p>
    <w:p w:rsidR="00FD016C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FD016C" w:rsidRPr="00EC06F9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>
        <w:rPr>
          <w:sz w:val="32"/>
          <w:szCs w:val="32"/>
        </w:rPr>
        <w:t>ГОРОДСКОГО ПОСЕЛЕНИЯ</w:t>
      </w:r>
    </w:p>
    <w:p w:rsidR="00FD016C" w:rsidRPr="00EC06F9" w:rsidRDefault="00FD016C" w:rsidP="008B4488">
      <w:pPr>
        <w:suppressAutoHyphens/>
        <w:jc w:val="center"/>
        <w:rPr>
          <w:sz w:val="16"/>
          <w:szCs w:val="16"/>
        </w:rPr>
      </w:pPr>
    </w:p>
    <w:p w:rsidR="00FD016C" w:rsidRPr="00EC06F9" w:rsidRDefault="00FD016C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FD016C" w:rsidRPr="00EC06F9" w:rsidRDefault="00FD016C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016C" w:rsidRPr="00615AD0" w:rsidRDefault="00E3502D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  <w:t xml:space="preserve">                           </w:t>
      </w:r>
      <w:r w:rsidR="00FD016C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</w:p>
    <w:p w:rsidR="00FD016C" w:rsidRPr="00E80186" w:rsidRDefault="00FD016C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FD016C" w:rsidRPr="00615AD0" w:rsidRDefault="00FD016C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FD016C" w:rsidRPr="008B4488" w:rsidRDefault="00FD016C" w:rsidP="00C266EA">
      <w:pPr>
        <w:ind w:right="5811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C266EA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</w:t>
      </w:r>
      <w:r w:rsidR="00D62EFE" w:rsidRPr="00D62EFE">
        <w:rPr>
          <w:sz w:val="28"/>
          <w:szCs w:val="28"/>
        </w:rPr>
        <w:t xml:space="preserve"> «Территориальное планирование и обеспечение доступным и комфортным жильем населения Константиновского городского поселения»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</w:t>
      </w:r>
      <w:r w:rsidR="00D62EFE" w:rsidRPr="00231D1E">
        <w:rPr>
          <w:sz w:val="28"/>
          <w:szCs w:val="28"/>
        </w:rPr>
        <w:t xml:space="preserve"> </w:t>
      </w:r>
      <w:r w:rsidR="00D62EFE" w:rsidRPr="00201394">
        <w:rPr>
          <w:sz w:val="28"/>
          <w:szCs w:val="28"/>
        </w:rPr>
        <w:t>«</w:t>
      </w:r>
      <w:r w:rsidR="00D62EFE" w:rsidRPr="0024649D">
        <w:rPr>
          <w:sz w:val="28"/>
          <w:szCs w:val="28"/>
        </w:rPr>
        <w:t>Территориальное планирование и обеспечение доступным и комфортным жильем населения Константиновского городского поселения</w:t>
      </w:r>
      <w:r w:rsidR="00D62EFE" w:rsidRPr="00201394">
        <w:rPr>
          <w:sz w:val="28"/>
          <w:szCs w:val="28"/>
        </w:rPr>
        <w:t>»</w:t>
      </w:r>
      <w:r w:rsidR="00D62EFE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>. </w:t>
      </w:r>
      <w:proofErr w:type="gramStart"/>
      <w:r w:rsidRPr="008B4488">
        <w:rPr>
          <w:sz w:val="28"/>
          <w:szCs w:val="28"/>
        </w:rPr>
        <w:t>Контроль за</w:t>
      </w:r>
      <w:proofErr w:type="gramEnd"/>
      <w:r w:rsidRPr="008B448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6"/>
          <w:footerReference w:type="default" r:id="rId7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E3502D">
        <w:rPr>
          <w:kern w:val="2"/>
          <w:sz w:val="28"/>
          <w:szCs w:val="28"/>
        </w:rPr>
        <w:t>30.12.2021</w:t>
      </w:r>
      <w:r>
        <w:rPr>
          <w:kern w:val="2"/>
          <w:sz w:val="28"/>
          <w:szCs w:val="28"/>
        </w:rPr>
        <w:t xml:space="preserve"> № </w:t>
      </w:r>
      <w:r w:rsidR="00E3502D">
        <w:rPr>
          <w:kern w:val="2"/>
          <w:sz w:val="28"/>
          <w:szCs w:val="28"/>
        </w:rPr>
        <w:t>221</w:t>
      </w:r>
      <w:r>
        <w:rPr>
          <w:kern w:val="2"/>
          <w:sz w:val="28"/>
          <w:szCs w:val="28"/>
        </w:rPr>
        <w:t xml:space="preserve"> 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 w:rsidR="00D62EFE" w:rsidRPr="00231D1E">
        <w:rPr>
          <w:sz w:val="28"/>
          <w:szCs w:val="28"/>
        </w:rPr>
        <w:t xml:space="preserve"> </w:t>
      </w:r>
      <w:r w:rsidR="00D62EFE" w:rsidRPr="00201394">
        <w:rPr>
          <w:sz w:val="28"/>
          <w:szCs w:val="28"/>
        </w:rPr>
        <w:t>«</w:t>
      </w:r>
      <w:r w:rsidR="00D62EFE" w:rsidRPr="0024649D">
        <w:rPr>
          <w:sz w:val="28"/>
          <w:szCs w:val="28"/>
        </w:rPr>
        <w:t>Территориальное планирование и обеспечение доступным и комфортным жильем населения Константиновского городского поселения</w:t>
      </w:r>
      <w:r w:rsidR="00D62EFE" w:rsidRPr="00201394">
        <w:rPr>
          <w:sz w:val="28"/>
          <w:szCs w:val="28"/>
        </w:rPr>
        <w:t>»</w:t>
      </w:r>
      <w:r w:rsidR="00D62EFE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на </w:t>
      </w:r>
      <w:r w:rsidR="00C902BF">
        <w:rPr>
          <w:sz w:val="28"/>
          <w:szCs w:val="28"/>
        </w:rPr>
        <w:t>2022</w:t>
      </w:r>
      <w:r w:rsidRPr="00966D21">
        <w:rPr>
          <w:sz w:val="28"/>
          <w:szCs w:val="28"/>
        </w:rPr>
        <w:t xml:space="preserve"> год</w:t>
      </w:r>
    </w:p>
    <w:tbl>
      <w:tblPr>
        <w:tblW w:w="155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"/>
        <w:gridCol w:w="492"/>
        <w:gridCol w:w="75"/>
        <w:gridCol w:w="2758"/>
        <w:gridCol w:w="75"/>
        <w:gridCol w:w="2270"/>
        <w:gridCol w:w="1985"/>
        <w:gridCol w:w="67"/>
        <w:gridCol w:w="1210"/>
        <w:gridCol w:w="67"/>
        <w:gridCol w:w="926"/>
        <w:gridCol w:w="67"/>
        <w:gridCol w:w="1209"/>
        <w:gridCol w:w="67"/>
        <w:gridCol w:w="923"/>
        <w:gridCol w:w="67"/>
        <w:gridCol w:w="925"/>
        <w:gridCol w:w="67"/>
        <w:gridCol w:w="926"/>
        <w:gridCol w:w="67"/>
        <w:gridCol w:w="1209"/>
        <w:gridCol w:w="67"/>
      </w:tblGrid>
      <w:tr w:rsidR="00FD016C" w:rsidRPr="00966D21" w:rsidTr="007F4098">
        <w:trPr>
          <w:gridBefore w:val="1"/>
          <w:gridAfter w:val="1"/>
          <w:wBefore w:w="75" w:type="dxa"/>
          <w:wAfter w:w="67" w:type="dxa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6125B0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7F4098">
        <w:trPr>
          <w:gridBefore w:val="1"/>
          <w:gridAfter w:val="1"/>
          <w:wBefore w:w="75" w:type="dxa"/>
          <w:wAfter w:w="67" w:type="dxa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FD016C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2EFE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D62EFE" w:rsidRPr="00C81C0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</w:tcPr>
          <w:p w:rsidR="00D62EFE" w:rsidRPr="0024649D" w:rsidRDefault="00D62EFE" w:rsidP="00CF28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4649D">
              <w:rPr>
                <w:rFonts w:eastAsia="Calibri"/>
                <w:sz w:val="24"/>
                <w:szCs w:val="24"/>
              </w:rPr>
              <w:t>Муниципальная программа</w:t>
            </w:r>
            <w:r w:rsidRPr="0024649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«Территориальное планирование и обеспечение доступ</w:t>
            </w:r>
            <w:r w:rsidRPr="0024649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ным и комфортным жи</w:t>
            </w:r>
            <w:r w:rsidRPr="0024649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льем населения Константиновского городского поселения</w:t>
            </w:r>
            <w:r w:rsidRPr="0024649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45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:rsidR="00D62EFE" w:rsidRPr="00DF0753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62EFE" w:rsidRPr="00DF0753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2EFE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D62EFE" w:rsidRPr="00C81C0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gridSpan w:val="2"/>
          </w:tcPr>
          <w:p w:rsidR="00D62EFE" w:rsidRPr="0024649D" w:rsidRDefault="00D62EFE" w:rsidP="00CF2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4649D">
              <w:rPr>
                <w:b/>
                <w:sz w:val="24"/>
                <w:szCs w:val="24"/>
              </w:rPr>
              <w:t>Подпрограмма 1</w:t>
            </w:r>
            <w:r w:rsidRPr="0024649D">
              <w:rPr>
                <w:sz w:val="24"/>
                <w:szCs w:val="24"/>
              </w:rPr>
              <w:t xml:space="preserve"> </w:t>
            </w:r>
            <w:r w:rsidRPr="0024649D">
              <w:rPr>
                <w:rFonts w:eastAsia="Calibri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2345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сектора муниципального хозяйства/Шевченко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2052" w:type="dxa"/>
            <w:gridSpan w:val="2"/>
            <w:vAlign w:val="center"/>
          </w:tcPr>
          <w:p w:rsidR="00D62EFE" w:rsidRPr="008B7D2A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ликвидация аварийного жилищного фонда, переселение граждан из многоквартирного 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1277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93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FE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D62EFE" w:rsidRPr="00C81C0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3" w:type="dxa"/>
            <w:gridSpan w:val="2"/>
          </w:tcPr>
          <w:p w:rsidR="00D62EFE" w:rsidRPr="0024649D" w:rsidRDefault="00D62EFE" w:rsidP="00CF28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24649D">
              <w:rPr>
                <w:sz w:val="24"/>
                <w:szCs w:val="24"/>
              </w:rPr>
              <w:t>ОМ 1.1. Расходы на проведение оценки жилых помещений для переселения граждан из аварийного жилищного фонда</w:t>
            </w:r>
            <w:r w:rsidRPr="0024649D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D62EFE" w:rsidRPr="0024649D" w:rsidRDefault="00D62EFE" w:rsidP="00CF2837">
            <w:pPr>
              <w:rPr>
                <w:sz w:val="24"/>
                <w:szCs w:val="24"/>
              </w:rPr>
            </w:pPr>
            <w:r w:rsidRPr="0018283B">
              <w:rPr>
                <w:sz w:val="24"/>
                <w:szCs w:val="24"/>
              </w:rPr>
              <w:t>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77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993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FE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D62EFE" w:rsidRPr="00C81C0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gridSpan w:val="2"/>
          </w:tcPr>
          <w:p w:rsidR="00D62EFE" w:rsidRPr="0024649D" w:rsidRDefault="00D62EFE" w:rsidP="00CF28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24649D">
              <w:rPr>
                <w:sz w:val="24"/>
                <w:szCs w:val="24"/>
              </w:rPr>
              <w:t>ОМ 1.2.Расходы на 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345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62EFE" w:rsidRPr="0024649D" w:rsidRDefault="00D62EFE" w:rsidP="00CF2837">
            <w:pPr>
              <w:rPr>
                <w:sz w:val="24"/>
                <w:szCs w:val="24"/>
              </w:rPr>
            </w:pPr>
            <w:r w:rsidRPr="0018283B">
              <w:rPr>
                <w:rFonts w:eastAsia="Calibri"/>
                <w:sz w:val="24"/>
                <w:szCs w:val="24"/>
              </w:rPr>
              <w:t xml:space="preserve">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</w:t>
            </w:r>
            <w:r w:rsidRPr="0018283B">
              <w:rPr>
                <w:rFonts w:eastAsia="Calibri"/>
                <w:sz w:val="24"/>
                <w:szCs w:val="24"/>
              </w:rPr>
              <w:lastRenderedPageBreak/>
              <w:t>сносу или реконструкции в связи с физическим износом в процессе их эксплуатации</w:t>
            </w:r>
          </w:p>
        </w:tc>
        <w:tc>
          <w:tcPr>
            <w:tcW w:w="1277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93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98" w:rsidRPr="005A04C9" w:rsidTr="0060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3" w:type="dxa"/>
            <w:gridSpan w:val="2"/>
            <w:vAlign w:val="center"/>
          </w:tcPr>
          <w:p w:rsidR="007F4098" w:rsidRDefault="007F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2345" w:type="dxa"/>
            <w:gridSpan w:val="2"/>
            <w:vAlign w:val="center"/>
          </w:tcPr>
          <w:p w:rsidR="007F4098" w:rsidRDefault="007F4098">
            <w:pPr>
              <w:jc w:val="center"/>
            </w:pPr>
            <w: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7F4098" w:rsidRDefault="007F4098">
            <w:pPr>
              <w:autoSpaceDE w:val="0"/>
              <w:autoSpaceDN w:val="0"/>
              <w:adjustRightInd w:val="0"/>
              <w:spacing w:line="232" w:lineRule="auto"/>
              <w:ind w:right="-1"/>
            </w:pPr>
            <w:r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</w:tr>
      <w:tr w:rsidR="007F4098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gridSpan w:val="2"/>
            <w:vAlign w:val="center"/>
          </w:tcPr>
          <w:p w:rsidR="007F4098" w:rsidRDefault="007F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345" w:type="dxa"/>
            <w:gridSpan w:val="2"/>
            <w:vAlign w:val="center"/>
          </w:tcPr>
          <w:p w:rsidR="007F4098" w:rsidRDefault="007F4098">
            <w:pPr>
              <w:jc w:val="center"/>
            </w:pPr>
            <w: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7F4098" w:rsidRDefault="007F4098">
            <w:pPr>
              <w:autoSpaceDE w:val="0"/>
              <w:autoSpaceDN w:val="0"/>
              <w:adjustRightInd w:val="0"/>
              <w:spacing w:line="232" w:lineRule="auto"/>
              <w:ind w:right="-1"/>
            </w:pPr>
            <w:r>
              <w:t>Х</w:t>
            </w:r>
          </w:p>
        </w:tc>
        <w:tc>
          <w:tcPr>
            <w:tcW w:w="1277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F4098" w:rsidRPr="005A04C9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F4098" w:rsidRPr="005A04C9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D8" w:rsidRDefault="00C83AD8">
      <w:r>
        <w:separator/>
      </w:r>
    </w:p>
  </w:endnote>
  <w:endnote w:type="continuationSeparator" w:id="0">
    <w:p w:rsidR="00C83AD8" w:rsidRDefault="00C8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6125B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6125B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502D">
      <w:rPr>
        <w:rStyle w:val="aa"/>
        <w:noProof/>
      </w:rPr>
      <w:t>2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D8" w:rsidRDefault="00C83AD8">
      <w:r>
        <w:separator/>
      </w:r>
    </w:p>
  </w:footnote>
  <w:footnote w:type="continuationSeparator" w:id="0">
    <w:p w:rsidR="00C83AD8" w:rsidRDefault="00C83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957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25B0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4098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5BE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275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3AD8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FE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02D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68DB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3CBF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457C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99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пк</cp:lastModifiedBy>
  <cp:revision>3</cp:revision>
  <cp:lastPrinted>2022-11-23T13:21:00Z</cp:lastPrinted>
  <dcterms:created xsi:type="dcterms:W3CDTF">2022-11-23T13:20:00Z</dcterms:created>
  <dcterms:modified xsi:type="dcterms:W3CDTF">2022-11-23T13:22:00Z</dcterms:modified>
</cp:coreProperties>
</file>