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«</w:t>
      </w:r>
      <w:r w:rsidRPr="00231D1E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в муниципальном образовании «Константиновское городское поселение</w:t>
      </w:r>
      <w:r w:rsidRPr="00231D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D1E">
        <w:rPr>
          <w:rFonts w:ascii="Times New Roman" w:hAnsi="Times New Roman" w:cs="Times New Roman"/>
          <w:sz w:val="28"/>
          <w:szCs w:val="28"/>
        </w:rPr>
        <w:t>на 20</w:t>
      </w:r>
      <w:r w:rsidR="006638B3">
        <w:rPr>
          <w:rFonts w:ascii="Times New Roman" w:hAnsi="Times New Roman" w:cs="Times New Roman"/>
          <w:sz w:val="28"/>
          <w:szCs w:val="28"/>
        </w:rPr>
        <w:t>2</w:t>
      </w:r>
      <w:r w:rsidR="008F50C5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за отчетный период </w:t>
      </w:r>
      <w:r w:rsidR="00E02753">
        <w:rPr>
          <w:rFonts w:ascii="Times New Roman" w:hAnsi="Times New Roman" w:cs="Times New Roman"/>
          <w:sz w:val="28"/>
          <w:szCs w:val="28"/>
        </w:rPr>
        <w:t>9</w:t>
      </w: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="00E02753">
        <w:rPr>
          <w:rFonts w:ascii="Times New Roman" w:hAnsi="Times New Roman" w:cs="Times New Roman"/>
          <w:sz w:val="28"/>
          <w:szCs w:val="28"/>
        </w:rPr>
        <w:t>месяцев</w:t>
      </w:r>
      <w:r w:rsidRPr="00231D1E">
        <w:rPr>
          <w:rFonts w:ascii="Times New Roman" w:hAnsi="Times New Roman" w:cs="Times New Roman"/>
          <w:sz w:val="28"/>
          <w:szCs w:val="28"/>
        </w:rPr>
        <w:t xml:space="preserve"> 20</w:t>
      </w:r>
      <w:r w:rsidR="006638B3">
        <w:rPr>
          <w:rFonts w:ascii="Times New Roman" w:hAnsi="Times New Roman" w:cs="Times New Roman"/>
          <w:sz w:val="28"/>
          <w:szCs w:val="28"/>
        </w:rPr>
        <w:t>2</w:t>
      </w:r>
      <w:r w:rsidR="007517EF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268"/>
        <w:gridCol w:w="1985"/>
        <w:gridCol w:w="1412"/>
        <w:gridCol w:w="1418"/>
        <w:gridCol w:w="1417"/>
        <w:gridCol w:w="1282"/>
        <w:gridCol w:w="1275"/>
        <w:gridCol w:w="1133"/>
      </w:tblGrid>
      <w:tr w:rsidR="00231D1E" w:rsidRPr="00231D1E" w:rsidTr="000A6DD2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</w:t>
            </w:r>
          </w:p>
          <w:p w:rsidR="00231D1E" w:rsidRPr="00231D1E" w:rsidRDefault="00280410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27" w:history="1">
              <w:r w:rsidR="00231D1E" w:rsidRPr="00231D1E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исполнитель, соисполнитель, участник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(должность/ ФИО) </w:t>
            </w:r>
            <w:hyperlink w:anchor="Par1127" w:history="1">
              <w:r w:rsidRPr="00231D1E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Факти-ческая</w:t>
            </w:r>
            <w:proofErr w:type="spellEnd"/>
            <w:proofErr w:type="gramEnd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 xml:space="preserve"> дата начала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реали-зации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Фактическая дата окончания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реализации, 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наступления 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контрольного 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 xml:space="preserve">Объемы неосвоенных средств и причины их </w:t>
            </w:r>
            <w:proofErr w:type="spellStart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неосвоения</w:t>
            </w:r>
            <w:proofErr w:type="spellEnd"/>
          </w:p>
          <w:p w:rsidR="00231D1E" w:rsidRPr="00231D1E" w:rsidRDefault="00280410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27" w:history="1">
              <w:r w:rsidR="00231D1E" w:rsidRPr="00231D1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231D1E" w:rsidRPr="00231D1E" w:rsidTr="000A6DD2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  <w:p w:rsidR="00231D1E" w:rsidRPr="00231D1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программой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1E" w:rsidRPr="00231D1E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2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0BAA" w:rsidRPr="006F4E32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BA0BAA" w:rsidRPr="006469EA" w:rsidRDefault="00BA0BA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0BAA" w:rsidRPr="006F4E32" w:rsidRDefault="00BA0BA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6F4E3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программа</w:t>
            </w:r>
          </w:p>
          <w:p w:rsidR="00BA0BAA" w:rsidRPr="006F4E32" w:rsidRDefault="00BA0BA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распоряжение муниципальным имуществом в муниципальном образовании «Константиновское городское поселение» </w:t>
            </w:r>
          </w:p>
        </w:tc>
        <w:tc>
          <w:tcPr>
            <w:tcW w:w="2268" w:type="dxa"/>
          </w:tcPr>
          <w:p w:rsidR="00BA0BAA" w:rsidRPr="006F4E32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</w:tcPr>
          <w:p w:rsidR="00BA0BAA" w:rsidRPr="006F4E32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2" w:type="dxa"/>
          </w:tcPr>
          <w:p w:rsidR="00BA0BAA" w:rsidRPr="006F4E32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BA0BAA" w:rsidRPr="006F4E32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BA0BAA" w:rsidRPr="006F4E32" w:rsidRDefault="006F4E32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2364,10</w:t>
            </w:r>
          </w:p>
        </w:tc>
        <w:tc>
          <w:tcPr>
            <w:tcW w:w="1282" w:type="dxa"/>
          </w:tcPr>
          <w:p w:rsidR="00BA0BAA" w:rsidRPr="006F4E32" w:rsidRDefault="006F4E32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2364,10</w:t>
            </w:r>
          </w:p>
        </w:tc>
        <w:tc>
          <w:tcPr>
            <w:tcW w:w="1275" w:type="dxa"/>
          </w:tcPr>
          <w:p w:rsidR="00BA0BAA" w:rsidRPr="006F4E32" w:rsidRDefault="006F4E32" w:rsidP="007E6E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1463,72</w:t>
            </w:r>
          </w:p>
        </w:tc>
        <w:tc>
          <w:tcPr>
            <w:tcW w:w="1133" w:type="dxa"/>
          </w:tcPr>
          <w:p w:rsidR="00BA0BAA" w:rsidRPr="006F4E32" w:rsidRDefault="006F4E32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900,38</w:t>
            </w:r>
          </w:p>
        </w:tc>
      </w:tr>
      <w:tr w:rsidR="0058679A" w:rsidRPr="006F4E32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8679A" w:rsidRPr="006F4E32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«Техническая инвентаризация и </w:t>
            </w: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оформление кадастровых паспортов »</w:t>
            </w:r>
          </w:p>
          <w:p w:rsidR="0058679A" w:rsidRPr="006F4E32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679A" w:rsidRPr="006F4E32" w:rsidRDefault="0058679A" w:rsidP="0058679A">
            <w:pPr>
              <w:spacing w:after="0" w:line="240" w:lineRule="auto"/>
            </w:pPr>
          </w:p>
        </w:tc>
        <w:tc>
          <w:tcPr>
            <w:tcW w:w="1985" w:type="dxa"/>
          </w:tcPr>
          <w:p w:rsidR="0058679A" w:rsidRPr="006F4E32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58679A" w:rsidRPr="006F4E32" w:rsidRDefault="0058679A" w:rsidP="007E6E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7E6E78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8679A" w:rsidRPr="006F4E32" w:rsidRDefault="0058679A" w:rsidP="007E6E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7E6E78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8679A" w:rsidRPr="006F4E32" w:rsidRDefault="0004058B" w:rsidP="00684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424,00</w:t>
            </w:r>
          </w:p>
        </w:tc>
        <w:tc>
          <w:tcPr>
            <w:tcW w:w="1282" w:type="dxa"/>
          </w:tcPr>
          <w:p w:rsidR="0058679A" w:rsidRPr="006F4E32" w:rsidRDefault="0004058B" w:rsidP="0058679A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424,00</w:t>
            </w:r>
          </w:p>
        </w:tc>
        <w:tc>
          <w:tcPr>
            <w:tcW w:w="1275" w:type="dxa"/>
          </w:tcPr>
          <w:p w:rsidR="0058679A" w:rsidRPr="006F4E32" w:rsidRDefault="0004058B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157,31</w:t>
            </w:r>
          </w:p>
        </w:tc>
        <w:tc>
          <w:tcPr>
            <w:tcW w:w="1133" w:type="dxa"/>
          </w:tcPr>
          <w:p w:rsidR="0058679A" w:rsidRPr="006F4E32" w:rsidRDefault="0004058B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266,69</w:t>
            </w:r>
          </w:p>
        </w:tc>
      </w:tr>
      <w:tr w:rsidR="00126630" w:rsidRPr="006F4E32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126630" w:rsidRPr="006469EA" w:rsidRDefault="00126630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126630" w:rsidRPr="006F4E32" w:rsidRDefault="00126630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  <w:p w:rsidR="00126630" w:rsidRPr="006F4E32" w:rsidRDefault="00126630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техническую инвентаризацию объектов муниципальной собственности, в т.ч. бесхозяйных объектов в целях признания права муниципальной собственности </w:t>
            </w:r>
          </w:p>
          <w:p w:rsidR="00126630" w:rsidRPr="006F4E32" w:rsidRDefault="00126630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6630" w:rsidRPr="006F4E32" w:rsidRDefault="00126630" w:rsidP="0058679A">
            <w:pPr>
              <w:spacing w:after="0" w:line="240" w:lineRule="auto"/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</w:tcPr>
          <w:p w:rsidR="00126630" w:rsidRPr="006F4E32" w:rsidRDefault="00126630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126630" w:rsidRPr="006F4E32" w:rsidRDefault="00126630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технического плана на бесхозяйные объекты</w:t>
            </w:r>
          </w:p>
        </w:tc>
        <w:tc>
          <w:tcPr>
            <w:tcW w:w="1412" w:type="dxa"/>
          </w:tcPr>
          <w:p w:rsidR="00126630" w:rsidRPr="006F4E32" w:rsidRDefault="00126630" w:rsidP="007E6E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418" w:type="dxa"/>
          </w:tcPr>
          <w:p w:rsidR="00126630" w:rsidRPr="006F4E32" w:rsidRDefault="00126630" w:rsidP="007E6E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1417" w:type="dxa"/>
          </w:tcPr>
          <w:p w:rsidR="00126630" w:rsidRPr="006F4E32" w:rsidRDefault="00E02753" w:rsidP="00E02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157,00</w:t>
            </w:r>
          </w:p>
        </w:tc>
        <w:tc>
          <w:tcPr>
            <w:tcW w:w="1282" w:type="dxa"/>
          </w:tcPr>
          <w:p w:rsidR="00126630" w:rsidRPr="006F4E32" w:rsidRDefault="00E02753" w:rsidP="001E37A7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  <w:r w:rsidR="00126630"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275" w:type="dxa"/>
          </w:tcPr>
          <w:p w:rsidR="00126630" w:rsidRPr="006F4E32" w:rsidRDefault="00126630" w:rsidP="001E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133" w:type="dxa"/>
          </w:tcPr>
          <w:p w:rsidR="00126630" w:rsidRPr="006F4E32" w:rsidRDefault="00241416" w:rsidP="001E37A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151,00</w:t>
            </w:r>
          </w:p>
        </w:tc>
      </w:tr>
      <w:tr w:rsidR="0058679A" w:rsidRPr="006F4E32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8679A" w:rsidRPr="006F4E32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  <w:p w:rsidR="0058679A" w:rsidRPr="006F4E32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Независимая оценка объектов недвижимости значащихся в реестре муниципального имущества Константиновского городского поселения</w:t>
            </w:r>
          </w:p>
        </w:tc>
        <w:tc>
          <w:tcPr>
            <w:tcW w:w="2268" w:type="dxa"/>
          </w:tcPr>
          <w:p w:rsidR="0058679A" w:rsidRPr="006F4E32" w:rsidRDefault="0058679A" w:rsidP="0058679A">
            <w:pPr>
              <w:spacing w:after="0" w:line="240" w:lineRule="auto"/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</w:tcPr>
          <w:p w:rsidR="0058679A" w:rsidRPr="006F4E32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 недвижимого имущества значащихся в реестре муниципального имущества Константиновского городского поселения</w:t>
            </w:r>
          </w:p>
        </w:tc>
        <w:tc>
          <w:tcPr>
            <w:tcW w:w="1412" w:type="dxa"/>
          </w:tcPr>
          <w:p w:rsidR="0058679A" w:rsidRPr="006F4E32" w:rsidRDefault="0058679A" w:rsidP="007E6E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7E6E78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8679A" w:rsidRPr="006F4E32" w:rsidRDefault="0058679A" w:rsidP="007E6E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7E6E78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8679A" w:rsidRPr="006F4E32" w:rsidRDefault="00707F09" w:rsidP="0058679A">
            <w:pPr>
              <w:spacing w:after="0" w:line="240" w:lineRule="auto"/>
              <w:ind w:left="-73" w:firstLine="73"/>
              <w:jc w:val="center"/>
              <w:rPr>
                <w:color w:val="000000"/>
                <w:sz w:val="28"/>
                <w:szCs w:val="28"/>
              </w:rPr>
            </w:pPr>
            <w:r w:rsidRPr="006F4E3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82" w:type="dxa"/>
          </w:tcPr>
          <w:p w:rsidR="0058679A" w:rsidRPr="006F4E32" w:rsidRDefault="00707F09" w:rsidP="0058679A">
            <w:pPr>
              <w:spacing w:after="0" w:line="240" w:lineRule="auto"/>
              <w:ind w:left="-73" w:firstLine="73"/>
              <w:jc w:val="center"/>
              <w:rPr>
                <w:color w:val="000000"/>
                <w:sz w:val="28"/>
                <w:szCs w:val="28"/>
              </w:rPr>
            </w:pPr>
            <w:r w:rsidRPr="006F4E3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58679A" w:rsidRPr="006F4E32" w:rsidRDefault="00707F09" w:rsidP="0058679A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3" w:type="dxa"/>
          </w:tcPr>
          <w:p w:rsidR="0058679A" w:rsidRPr="006F4E32" w:rsidRDefault="00707F09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8679A" w:rsidRPr="006F4E32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8679A" w:rsidRPr="006F4E32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</w:p>
          <w:p w:rsidR="0058679A" w:rsidRPr="006F4E32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Техническое обеспечение и абонентское обслуживание АС УМС  </w:t>
            </w:r>
          </w:p>
        </w:tc>
        <w:tc>
          <w:tcPr>
            <w:tcW w:w="2268" w:type="dxa"/>
          </w:tcPr>
          <w:p w:rsidR="0058679A" w:rsidRPr="006F4E32" w:rsidRDefault="0058679A" w:rsidP="0058679A">
            <w:pPr>
              <w:spacing w:after="0" w:line="240" w:lineRule="auto"/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</w:t>
            </w:r>
            <w:r w:rsidRPr="006F4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и земельных отношений – Болдырева Е. Б.</w:t>
            </w:r>
          </w:p>
        </w:tc>
        <w:tc>
          <w:tcPr>
            <w:tcW w:w="1985" w:type="dxa"/>
          </w:tcPr>
          <w:p w:rsidR="0058679A" w:rsidRPr="006F4E32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Ведение лицевых счетов </w:t>
            </w: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начисление платежей по арендной плате за земельные участки, а также за размещение НТО</w:t>
            </w:r>
          </w:p>
          <w:p w:rsidR="0058679A" w:rsidRPr="006F4E32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58679A" w:rsidRPr="006F4E32" w:rsidRDefault="0058679A" w:rsidP="007E6E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</w:t>
            </w:r>
            <w:r w:rsidR="007E6E78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8679A" w:rsidRPr="006F4E32" w:rsidRDefault="0058679A" w:rsidP="007E6E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7E6E78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8679A" w:rsidRPr="006F4E32" w:rsidRDefault="00126630" w:rsidP="0058679A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167,00</w:t>
            </w:r>
          </w:p>
        </w:tc>
        <w:tc>
          <w:tcPr>
            <w:tcW w:w="1282" w:type="dxa"/>
          </w:tcPr>
          <w:p w:rsidR="0058679A" w:rsidRPr="006F4E32" w:rsidRDefault="00126630" w:rsidP="0058679A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167,00</w:t>
            </w:r>
          </w:p>
        </w:tc>
        <w:tc>
          <w:tcPr>
            <w:tcW w:w="1275" w:type="dxa"/>
          </w:tcPr>
          <w:p w:rsidR="0058679A" w:rsidRPr="006F4E32" w:rsidRDefault="00241416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81,95</w:t>
            </w:r>
          </w:p>
        </w:tc>
        <w:tc>
          <w:tcPr>
            <w:tcW w:w="1133" w:type="dxa"/>
          </w:tcPr>
          <w:p w:rsidR="0058679A" w:rsidRPr="006F4E32" w:rsidRDefault="00241416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85,05</w:t>
            </w:r>
          </w:p>
        </w:tc>
      </w:tr>
      <w:tr w:rsidR="0058679A" w:rsidRPr="006F4E32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58679A" w:rsidRPr="006F4E32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1.4</w:t>
            </w:r>
          </w:p>
          <w:p w:rsidR="0058679A" w:rsidRPr="006F4E32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Справки:</w:t>
            </w:r>
          </w:p>
          <w:p w:rsidR="0058679A" w:rsidRPr="006F4E32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 уточнению адреса объекта недвижимости, </w:t>
            </w:r>
          </w:p>
          <w:p w:rsidR="0058679A" w:rsidRPr="006F4E32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 на списание объектов недвижимости.</w:t>
            </w:r>
          </w:p>
        </w:tc>
        <w:tc>
          <w:tcPr>
            <w:tcW w:w="2268" w:type="dxa"/>
          </w:tcPr>
          <w:p w:rsidR="0058679A" w:rsidRPr="006F4E32" w:rsidRDefault="0058679A" w:rsidP="0058679A">
            <w:pPr>
              <w:spacing w:after="0" w:line="240" w:lineRule="auto"/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</w:tcPr>
          <w:p w:rsidR="0058679A" w:rsidRPr="006F4E32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Справки по уточнению адреса объекта адресации.</w:t>
            </w:r>
          </w:p>
          <w:p w:rsidR="0058679A" w:rsidRPr="006F4E32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проектов постановлений по уточнению объектов адресации.  </w:t>
            </w:r>
          </w:p>
          <w:p w:rsidR="0058679A" w:rsidRPr="006F4E32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</w:tcPr>
          <w:p w:rsidR="0058679A" w:rsidRPr="006F4E32" w:rsidRDefault="0058679A" w:rsidP="007E6E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7E6E78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8679A" w:rsidRPr="006F4E32" w:rsidRDefault="0058679A" w:rsidP="007E6E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7E6E78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8679A" w:rsidRPr="006F4E32" w:rsidRDefault="00126630" w:rsidP="0058679A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82" w:type="dxa"/>
          </w:tcPr>
          <w:p w:rsidR="0058679A" w:rsidRPr="006F4E32" w:rsidRDefault="00126630" w:rsidP="0058679A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</w:tcPr>
          <w:p w:rsidR="0058679A" w:rsidRPr="006F4E32" w:rsidRDefault="00241416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69,36</w:t>
            </w:r>
          </w:p>
        </w:tc>
        <w:tc>
          <w:tcPr>
            <w:tcW w:w="1133" w:type="dxa"/>
          </w:tcPr>
          <w:p w:rsidR="0058679A" w:rsidRPr="006F4E32" w:rsidRDefault="00241416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30,64</w:t>
            </w:r>
          </w:p>
        </w:tc>
      </w:tr>
      <w:tr w:rsidR="0058679A" w:rsidRPr="006F4E32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8679A" w:rsidRPr="006F4E32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1.5  </w:t>
            </w:r>
          </w:p>
          <w:p w:rsidR="0058679A" w:rsidRPr="006F4E32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Независимая оценка муниципального движимого  имущества</w:t>
            </w:r>
          </w:p>
        </w:tc>
        <w:tc>
          <w:tcPr>
            <w:tcW w:w="2268" w:type="dxa"/>
          </w:tcPr>
          <w:p w:rsidR="0058679A" w:rsidRPr="006F4E32" w:rsidRDefault="0058679A" w:rsidP="0058679A">
            <w:pPr>
              <w:spacing w:after="0" w:line="240" w:lineRule="auto"/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</w:tcPr>
          <w:p w:rsidR="0058679A" w:rsidRPr="006F4E32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 движимого имущества значащихся в реестре муниципального имущества Константиновского городского поселения</w:t>
            </w:r>
          </w:p>
        </w:tc>
        <w:tc>
          <w:tcPr>
            <w:tcW w:w="1412" w:type="dxa"/>
          </w:tcPr>
          <w:p w:rsidR="0058679A" w:rsidRPr="006F4E32" w:rsidRDefault="0058679A" w:rsidP="007E6E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7E6E78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8679A" w:rsidRPr="006F4E32" w:rsidRDefault="0058679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01076E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8679A" w:rsidRPr="006F4E32" w:rsidRDefault="00126630" w:rsidP="0058679A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82" w:type="dxa"/>
          </w:tcPr>
          <w:p w:rsidR="0058679A" w:rsidRPr="006F4E32" w:rsidRDefault="00126630" w:rsidP="0058679A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58679A" w:rsidRPr="006F4E32" w:rsidRDefault="00126630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3" w:type="dxa"/>
          </w:tcPr>
          <w:p w:rsidR="0058679A" w:rsidRPr="006F4E32" w:rsidRDefault="00126630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57DD4" w:rsidRPr="006F4E32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6469EA" w:rsidRDefault="00557DD4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D4" w:rsidRPr="006F4E32" w:rsidRDefault="00557DD4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  <w:p w:rsidR="00557DD4" w:rsidRPr="006F4E32" w:rsidRDefault="00557DD4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«Страхование и обслуживание газопроводных сетей»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6F4E32" w:rsidRDefault="00557DD4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6F4E32" w:rsidRDefault="00557DD4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6F4E32" w:rsidRDefault="00557DD4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01076E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6F4E32" w:rsidRDefault="00557DD4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01076E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6F4E32" w:rsidRDefault="0004058B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754,30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6F4E32" w:rsidRDefault="0004058B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6F4E32" w:rsidRDefault="0004058B" w:rsidP="0058679A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304,59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6F4E32" w:rsidRDefault="0004058B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449,71</w:t>
            </w:r>
          </w:p>
        </w:tc>
      </w:tr>
      <w:tr w:rsidR="00D27A82" w:rsidRPr="006F4E32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469EA" w:rsidRDefault="00D27A82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F4E32" w:rsidRDefault="00D27A82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2.1</w:t>
            </w:r>
          </w:p>
          <w:p w:rsidR="00D27A82" w:rsidRPr="006F4E32" w:rsidRDefault="00D27A82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и ремонт объектов газового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F4E32" w:rsidRDefault="00D27A82" w:rsidP="0058679A">
            <w:pPr>
              <w:spacing w:after="0" w:line="240" w:lineRule="auto"/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F4E32" w:rsidRDefault="00D27A82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и ремонт объектов газового хозяйства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F4E32" w:rsidRDefault="00D27A82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F4E32" w:rsidRDefault="00D27A82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F4E32" w:rsidRDefault="003578B1" w:rsidP="001E37A7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754,30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F4E32" w:rsidRDefault="003578B1" w:rsidP="001E37A7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F4E32" w:rsidRDefault="003578B1" w:rsidP="001E37A7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304,59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F4E32" w:rsidRDefault="003578B1" w:rsidP="001E37A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449,71</w:t>
            </w:r>
          </w:p>
        </w:tc>
      </w:tr>
      <w:tr w:rsidR="0058679A" w:rsidRPr="006F4E32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58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</w:t>
            </w: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«Межевание земельных участков и постановка их на кадастровый учёт»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58679A">
            <w:pPr>
              <w:spacing w:after="0" w:line="240" w:lineRule="auto"/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01076E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01076E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04058B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897,50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04058B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04058B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771,98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04058B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125,52</w:t>
            </w:r>
          </w:p>
        </w:tc>
      </w:tr>
      <w:tr w:rsidR="0058679A" w:rsidRPr="006F4E32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мероприятие3.1.</w:t>
            </w:r>
          </w:p>
          <w:p w:rsidR="0058679A" w:rsidRPr="006F4E32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Межевание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58679A">
            <w:pPr>
              <w:spacing w:after="0" w:line="240" w:lineRule="auto"/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Межевой план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01076E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01076E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3578B1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3578B1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3578B1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534,63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3578B1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100,37</w:t>
            </w:r>
          </w:p>
        </w:tc>
      </w:tr>
      <w:tr w:rsidR="00707F09" w:rsidRPr="006F4E32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6469EA" w:rsidRDefault="00707F09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09" w:rsidRPr="006F4E32" w:rsidRDefault="00707F09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3.2</w:t>
            </w: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F09" w:rsidRPr="006F4E32" w:rsidRDefault="00707F09" w:rsidP="0058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Независимая оценка права аренды (собственности) земельных участков государственная </w:t>
            </w:r>
            <w:proofErr w:type="gramStart"/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собственность</w:t>
            </w:r>
            <w:proofErr w:type="gramEnd"/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которые не </w:t>
            </w: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разграничена в Константиновском городском поселении</w:t>
            </w:r>
          </w:p>
          <w:p w:rsidR="00707F09" w:rsidRPr="006F4E32" w:rsidRDefault="00707F09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6F4E32" w:rsidRDefault="00707F09" w:rsidP="0058679A">
            <w:pPr>
              <w:spacing w:after="0" w:line="240" w:lineRule="auto"/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6F4E32" w:rsidRDefault="00707F09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права аренды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6F4E32" w:rsidRDefault="00707F09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6F4E32" w:rsidRDefault="00707F09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6F4E32" w:rsidRDefault="003578B1" w:rsidP="001E37A7">
            <w:pPr>
              <w:spacing w:after="0" w:line="240" w:lineRule="auto"/>
              <w:ind w:left="-73" w:firstLine="73"/>
              <w:jc w:val="center"/>
              <w:rPr>
                <w:color w:val="000000"/>
                <w:sz w:val="28"/>
                <w:szCs w:val="28"/>
              </w:rPr>
            </w:pPr>
            <w:r w:rsidRPr="006F4E32">
              <w:rPr>
                <w:color w:val="000000"/>
                <w:sz w:val="28"/>
                <w:szCs w:val="28"/>
              </w:rPr>
              <w:t>259,00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6F4E32" w:rsidRDefault="003578B1" w:rsidP="001E37A7">
            <w:pPr>
              <w:spacing w:after="0" w:line="240" w:lineRule="auto"/>
              <w:ind w:left="-73" w:firstLine="73"/>
              <w:jc w:val="center"/>
              <w:rPr>
                <w:color w:val="000000"/>
                <w:sz w:val="28"/>
                <w:szCs w:val="28"/>
              </w:rPr>
            </w:pPr>
            <w:r w:rsidRPr="006F4E32">
              <w:rPr>
                <w:color w:val="000000"/>
                <w:sz w:val="28"/>
                <w:szCs w:val="28"/>
              </w:rPr>
              <w:t>259,00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6F4E32" w:rsidRDefault="003578B1" w:rsidP="001E37A7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237,35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6F4E32" w:rsidRDefault="003578B1" w:rsidP="001E37A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21,65</w:t>
            </w:r>
          </w:p>
        </w:tc>
      </w:tr>
      <w:tr w:rsidR="00BA0BAA" w:rsidRPr="006F4E32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267478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AA" w:rsidRPr="006F4E32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3.3</w:t>
            </w: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AA" w:rsidRPr="006F4E32" w:rsidRDefault="002055C0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Расходы на калибровку рулетки. Приобретение оборудования (навигатор </w:t>
            </w:r>
            <w:proofErr w:type="spellStart"/>
            <w:r w:rsidRPr="006F4E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Gfrmin</w:t>
            </w:r>
            <w:proofErr w:type="spellEnd"/>
            <w:r w:rsidRPr="006F4E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лазерный дальномер) для проведения муниципального земельного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58679A" w:rsidP="0058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Уточнение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BA0BA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638B3" w:rsidRPr="006F4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76E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BA0BA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6638B3" w:rsidRPr="006F4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76E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D27A82" w:rsidP="0058679A">
            <w:pPr>
              <w:spacing w:after="0" w:line="240" w:lineRule="auto"/>
              <w:rPr>
                <w:sz w:val="28"/>
                <w:szCs w:val="28"/>
              </w:rPr>
            </w:pPr>
            <w:r w:rsidRPr="006F4E32">
              <w:rPr>
                <w:sz w:val="28"/>
                <w:szCs w:val="28"/>
              </w:rPr>
              <w:t>3,50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D27A82" w:rsidP="0058679A">
            <w:pPr>
              <w:spacing w:after="0" w:line="240" w:lineRule="auto"/>
              <w:rPr>
                <w:sz w:val="28"/>
                <w:szCs w:val="28"/>
              </w:rPr>
            </w:pPr>
            <w:r w:rsidRPr="006F4E32">
              <w:rPr>
                <w:sz w:val="28"/>
                <w:szCs w:val="28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D27A82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D27A82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BA0BAA" w:rsidRPr="006F4E32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267478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BA0BA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Подпрограмма  4 «</w:t>
            </w: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муниципального жилья</w:t>
            </w: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BA0BA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638B3" w:rsidRPr="006F4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76E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BA0BA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6638B3" w:rsidRPr="006F4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76E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B126A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B126A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04058B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04058B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58,45</w:t>
            </w:r>
          </w:p>
        </w:tc>
      </w:tr>
      <w:tr w:rsidR="0058679A" w:rsidRPr="006F4E32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4.1</w:t>
            </w: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79A" w:rsidRPr="006F4E32" w:rsidRDefault="0058679A" w:rsidP="0058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Взносы на капитальный ремонт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58679A">
            <w:pPr>
              <w:spacing w:after="0" w:line="240" w:lineRule="auto"/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жилых помещений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01076E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01076E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707F09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707F09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3578B1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72,08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3578B1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42,52</w:t>
            </w:r>
          </w:p>
        </w:tc>
      </w:tr>
      <w:tr w:rsidR="0058679A" w:rsidRPr="006F4E32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4.2</w:t>
            </w: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79A" w:rsidRPr="006F4E32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уплату коммунальных услуг </w:t>
            </w:r>
            <w:r w:rsidRPr="006F4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жилому фонду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58679A">
            <w:pPr>
              <w:spacing w:after="0" w:line="240" w:lineRule="auto"/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имущественных и земельных </w:t>
            </w:r>
            <w:r w:rsidRPr="006F4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жилого фонда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01076E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01076E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707F09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707F09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707F09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21,29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707F09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15,91</w:t>
            </w:r>
          </w:p>
        </w:tc>
      </w:tr>
      <w:tr w:rsidR="0058679A" w:rsidRPr="006F4E32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4.3</w:t>
            </w:r>
          </w:p>
          <w:p w:rsidR="0058679A" w:rsidRPr="006F4E32" w:rsidRDefault="0058679A" w:rsidP="005867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о техническом состоянии и эксплуатации жилых домов</w:t>
            </w:r>
            <w:r w:rsidR="00707F09" w:rsidRPr="006F4E32">
              <w:rPr>
                <w:rFonts w:ascii="Times New Roman" w:hAnsi="Times New Roman" w:cs="Times New Roman"/>
                <w:sz w:val="28"/>
                <w:szCs w:val="28"/>
              </w:rPr>
              <w:t>, реконструкция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58679A">
            <w:pPr>
              <w:spacing w:after="0" w:line="240" w:lineRule="auto"/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Улучшение жилого фонда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01076E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58679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01076E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707F09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51,900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707F09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51,900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F4E32" w:rsidRDefault="003578B1" w:rsidP="00357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51,88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6F4E32" w:rsidRDefault="003578B1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BA0BAA" w:rsidRPr="006F4E32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267478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4.4</w:t>
            </w:r>
          </w:p>
          <w:p w:rsidR="00BA0BAA" w:rsidRPr="006F4E32" w:rsidRDefault="001E3375" w:rsidP="005867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разработку проектно-сметной документации по сносу ветхого и аварийного жилья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1E3375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Снос ветхого жилья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BA0BA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638B3" w:rsidRPr="006F4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76E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BA0BA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6638B3" w:rsidRPr="006F4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76E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B126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B126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B126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B126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0BAA" w:rsidRPr="006F4E32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267478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BA0BA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 5 «</w:t>
            </w:r>
            <w:proofErr w:type="spellStart"/>
            <w:r w:rsidR="002055C0"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Похозяйственный</w:t>
            </w:r>
            <w:proofErr w:type="spellEnd"/>
            <w:r w:rsidR="002055C0"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</w:t>
            </w: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A0BAA" w:rsidRPr="006F4E32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BA0BA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638B3" w:rsidRPr="006F4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76E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BA0BA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6638B3" w:rsidRPr="006F4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76E" w:rsidRPr="006F4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D27A82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84,60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D27A82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84,60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04058B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84,59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F4E32" w:rsidRDefault="0004058B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D27A82" w:rsidRPr="006F4E32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469EA" w:rsidRDefault="00D27A82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F4E32" w:rsidRDefault="00D27A82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5.1</w:t>
            </w: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A82" w:rsidRPr="006F4E32" w:rsidRDefault="00D27A82" w:rsidP="0058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4E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работ по </w:t>
            </w:r>
            <w:proofErr w:type="spellStart"/>
            <w:r w:rsidRPr="006F4E32">
              <w:rPr>
                <w:rFonts w:ascii="Times New Roman" w:eastAsia="Calibri" w:hAnsi="Times New Roman" w:cs="Times New Roman"/>
                <w:sz w:val="28"/>
                <w:szCs w:val="28"/>
              </w:rPr>
              <w:t>перезакладке</w:t>
            </w:r>
            <w:proofErr w:type="spellEnd"/>
            <w:r w:rsidRPr="006F4E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книг </w:t>
            </w:r>
            <w:proofErr w:type="spellStart"/>
            <w:r w:rsidRPr="006F4E32">
              <w:rPr>
                <w:rFonts w:ascii="Times New Roman" w:eastAsia="Calibri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6F4E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F4E32" w:rsidRDefault="00D27A82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F4E32" w:rsidRDefault="00D27A82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Учет  личного подсобного хозяйства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F4E32" w:rsidRDefault="00D27A82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F4E32" w:rsidRDefault="00D27A82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F4E32" w:rsidRDefault="00D27A82" w:rsidP="001E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84,60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F4E32" w:rsidRDefault="00D27A82" w:rsidP="001E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84,60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F4E32" w:rsidRDefault="003578B1" w:rsidP="001E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84,59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F4E32" w:rsidRDefault="003578B1" w:rsidP="001E37A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32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</w:tbl>
    <w:p w:rsidR="00B429E7" w:rsidRPr="006469EA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RPr="006469EA" w:rsidSect="004515C1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:rsidR="006469EA" w:rsidRPr="006469EA" w:rsidRDefault="006469EA" w:rsidP="00646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6469EA" w:rsidRPr="006469EA" w:rsidRDefault="006469EA" w:rsidP="00646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 «</w:t>
      </w:r>
      <w:r w:rsidRPr="006469EA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в муниципальном образовании «Константиновское городское поселение</w:t>
      </w:r>
      <w:r w:rsidRPr="006469EA">
        <w:rPr>
          <w:rFonts w:ascii="Times New Roman" w:hAnsi="Times New Roman" w:cs="Times New Roman"/>
          <w:sz w:val="28"/>
          <w:szCs w:val="28"/>
        </w:rPr>
        <w:t xml:space="preserve">» на 20232 год по итогам </w:t>
      </w:r>
      <w:r w:rsidR="006F4E32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6469EA">
        <w:rPr>
          <w:rFonts w:ascii="Times New Roman" w:hAnsi="Times New Roman" w:cs="Times New Roman"/>
          <w:sz w:val="28"/>
          <w:szCs w:val="28"/>
        </w:rPr>
        <w:t>2023 года</w:t>
      </w:r>
    </w:p>
    <w:p w:rsidR="006469EA" w:rsidRPr="006469EA" w:rsidRDefault="006469EA" w:rsidP="00646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9EA" w:rsidRPr="006469EA" w:rsidRDefault="006469EA" w:rsidP="0064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 xml:space="preserve">  Муниципальная  программа «</w:t>
      </w:r>
      <w:r w:rsidRPr="006469EA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в муниципальном образовании «Константиновское городское поселение</w:t>
      </w:r>
      <w:r w:rsidRPr="006469EA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Константиновского городского поселения  от 29.12.2018 № 213. На реализацию Муниципальной программы в 2023 году (с учетом изменений, внесенных в бюджет </w:t>
      </w:r>
      <w:r w:rsidR="006F4E32">
        <w:rPr>
          <w:rFonts w:ascii="Times New Roman" w:hAnsi="Times New Roman" w:cs="Times New Roman"/>
          <w:sz w:val="28"/>
          <w:szCs w:val="28"/>
        </w:rPr>
        <w:t>за 9 месяцев</w:t>
      </w:r>
      <w:r w:rsidRPr="006469EA">
        <w:rPr>
          <w:rFonts w:ascii="Times New Roman" w:hAnsi="Times New Roman" w:cs="Times New Roman"/>
          <w:sz w:val="28"/>
          <w:szCs w:val="28"/>
        </w:rPr>
        <w:t xml:space="preserve"> 2023 года) предусмотрено средств в объеме </w:t>
      </w:r>
      <w:r w:rsidR="006F4E32">
        <w:rPr>
          <w:rFonts w:ascii="Times New Roman" w:hAnsi="Times New Roman" w:cs="Times New Roman"/>
          <w:sz w:val="28"/>
          <w:szCs w:val="28"/>
        </w:rPr>
        <w:t>2364,10</w:t>
      </w:r>
      <w:r w:rsidRPr="006469EA">
        <w:rPr>
          <w:rFonts w:ascii="Times New Roman" w:hAnsi="Times New Roman" w:cs="Times New Roman"/>
          <w:sz w:val="28"/>
          <w:szCs w:val="28"/>
        </w:rPr>
        <w:t xml:space="preserve"> тыс. рублей, в том числе из местного бюджета  </w:t>
      </w:r>
      <w:r w:rsidR="006F4E32">
        <w:rPr>
          <w:rFonts w:ascii="Times New Roman" w:hAnsi="Times New Roman" w:cs="Times New Roman"/>
          <w:sz w:val="28"/>
          <w:szCs w:val="28"/>
        </w:rPr>
        <w:t>2364,10</w:t>
      </w:r>
      <w:r w:rsidRPr="006469EA">
        <w:rPr>
          <w:rFonts w:ascii="Times New Roman" w:hAnsi="Times New Roman" w:cs="Times New Roman"/>
          <w:sz w:val="28"/>
          <w:szCs w:val="28"/>
        </w:rPr>
        <w:t xml:space="preserve"> тыс. рублей. Ответственным исполнителем Муниципальной программы является Начальник отдела имущественных и земельных отношений – Болдырева Елена Борисовна. </w:t>
      </w:r>
    </w:p>
    <w:p w:rsidR="006469EA" w:rsidRP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6469EA" w:rsidRP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 xml:space="preserve">подпрограмма 1- 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>Техническая инвентаризация и оформление кадастровых паспортов</w:t>
      </w:r>
      <w:r w:rsidRPr="006469EA">
        <w:rPr>
          <w:rFonts w:ascii="Times New Roman" w:hAnsi="Times New Roman" w:cs="Times New Roman"/>
          <w:sz w:val="28"/>
          <w:szCs w:val="28"/>
        </w:rPr>
        <w:t>.</w:t>
      </w:r>
    </w:p>
    <w:p w:rsidR="006469EA" w:rsidRP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>Страхование и обслуживание газопроводных сетей</w:t>
      </w:r>
      <w:r w:rsidRPr="006469EA">
        <w:rPr>
          <w:rFonts w:ascii="Times New Roman" w:hAnsi="Times New Roman" w:cs="Times New Roman"/>
          <w:sz w:val="28"/>
          <w:szCs w:val="28"/>
        </w:rPr>
        <w:t>.</w:t>
      </w:r>
    </w:p>
    <w:p w:rsidR="006469EA" w:rsidRP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 xml:space="preserve">подпрограмма 3- 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>Межевание земельных участков и постановка их на кадастровый учёт</w:t>
      </w:r>
      <w:r w:rsidRPr="006469EA">
        <w:rPr>
          <w:rFonts w:ascii="Times New Roman" w:hAnsi="Times New Roman" w:cs="Times New Roman"/>
          <w:sz w:val="28"/>
          <w:szCs w:val="28"/>
        </w:rPr>
        <w:t>.</w:t>
      </w:r>
    </w:p>
    <w:p w:rsidR="006469EA" w:rsidRP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 xml:space="preserve">подпрограмма 4- 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>Ремонт муниципального жилья</w:t>
      </w:r>
      <w:r w:rsidRPr="006469EA">
        <w:rPr>
          <w:rFonts w:ascii="Times New Roman" w:hAnsi="Times New Roman" w:cs="Times New Roman"/>
          <w:sz w:val="28"/>
          <w:szCs w:val="28"/>
        </w:rPr>
        <w:t>.</w:t>
      </w:r>
    </w:p>
    <w:p w:rsidR="006469EA" w:rsidRP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 xml:space="preserve">подпрограмма 5 - </w:t>
      </w:r>
      <w:proofErr w:type="spellStart"/>
      <w:r w:rsidRPr="006469EA">
        <w:rPr>
          <w:rFonts w:ascii="Times New Roman" w:hAnsi="Times New Roman" w:cs="Times New Roman"/>
          <w:color w:val="000000"/>
          <w:sz w:val="28"/>
          <w:szCs w:val="28"/>
        </w:rPr>
        <w:t>Похозяйственный</w:t>
      </w:r>
      <w:proofErr w:type="spellEnd"/>
      <w:r w:rsidRPr="006469EA">
        <w:rPr>
          <w:rFonts w:ascii="Times New Roman" w:hAnsi="Times New Roman" w:cs="Times New Roman"/>
          <w:color w:val="000000"/>
          <w:sz w:val="28"/>
          <w:szCs w:val="28"/>
        </w:rPr>
        <w:t xml:space="preserve"> учет</w:t>
      </w:r>
      <w:r w:rsidRPr="006469EA">
        <w:rPr>
          <w:rFonts w:ascii="Times New Roman" w:hAnsi="Times New Roman" w:cs="Times New Roman"/>
          <w:sz w:val="28"/>
          <w:szCs w:val="28"/>
        </w:rPr>
        <w:t>.</w:t>
      </w:r>
    </w:p>
    <w:p w:rsidR="006469EA" w:rsidRP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1 «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>Техническая инвентаризация и оформление кадастровых паспортов</w:t>
      </w:r>
      <w:r w:rsidRPr="006469EA">
        <w:rPr>
          <w:rFonts w:ascii="Times New Roman" w:hAnsi="Times New Roman" w:cs="Times New Roman"/>
          <w:sz w:val="28"/>
          <w:szCs w:val="28"/>
        </w:rPr>
        <w:t xml:space="preserve">» (далее – подпрограмма 1) на 2023 год предусмотрено </w:t>
      </w:r>
      <w:r w:rsidR="006F4E32">
        <w:rPr>
          <w:rFonts w:ascii="Times New Roman" w:hAnsi="Times New Roman" w:cs="Times New Roman"/>
          <w:color w:val="000000"/>
          <w:sz w:val="28"/>
          <w:szCs w:val="28"/>
        </w:rPr>
        <w:t>424,00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69EA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6F4E32">
        <w:rPr>
          <w:rFonts w:ascii="Times New Roman" w:hAnsi="Times New Roman" w:cs="Times New Roman"/>
          <w:sz w:val="28"/>
          <w:szCs w:val="28"/>
        </w:rPr>
        <w:t>424,00</w:t>
      </w:r>
      <w:r w:rsidRPr="006469EA">
        <w:rPr>
          <w:rFonts w:ascii="Times New Roman" w:hAnsi="Times New Roman" w:cs="Times New Roman"/>
          <w:sz w:val="28"/>
          <w:szCs w:val="28"/>
        </w:rPr>
        <w:t xml:space="preserve"> тыс. рублей. По состоянию на 01.</w:t>
      </w:r>
      <w:r w:rsidR="006F4E32">
        <w:rPr>
          <w:rFonts w:ascii="Times New Roman" w:hAnsi="Times New Roman" w:cs="Times New Roman"/>
          <w:sz w:val="28"/>
          <w:szCs w:val="28"/>
        </w:rPr>
        <w:t>1</w:t>
      </w:r>
      <w:r w:rsidRPr="006469EA">
        <w:rPr>
          <w:rFonts w:ascii="Times New Roman" w:hAnsi="Times New Roman" w:cs="Times New Roman"/>
          <w:sz w:val="28"/>
          <w:szCs w:val="28"/>
        </w:rPr>
        <w:t xml:space="preserve">0.2023 заключено </w:t>
      </w:r>
      <w:r w:rsidR="006F4E32">
        <w:rPr>
          <w:rFonts w:ascii="Times New Roman" w:hAnsi="Times New Roman" w:cs="Times New Roman"/>
          <w:sz w:val="28"/>
          <w:szCs w:val="28"/>
        </w:rPr>
        <w:t>9</w:t>
      </w:r>
      <w:r w:rsidRPr="006469EA">
        <w:rPr>
          <w:rFonts w:ascii="Times New Roman" w:hAnsi="Times New Roman" w:cs="Times New Roman"/>
          <w:sz w:val="28"/>
          <w:szCs w:val="28"/>
        </w:rPr>
        <w:t xml:space="preserve"> муниципальных контрактов и договоров на сумму </w:t>
      </w:r>
      <w:r w:rsidR="006F4E32">
        <w:rPr>
          <w:rFonts w:ascii="Times New Roman" w:hAnsi="Times New Roman" w:cs="Times New Roman"/>
          <w:sz w:val="28"/>
          <w:szCs w:val="28"/>
        </w:rPr>
        <w:t>266,69</w:t>
      </w:r>
      <w:r w:rsidRPr="006469EA">
        <w:rPr>
          <w:rFonts w:ascii="Times New Roman" w:hAnsi="Times New Roman" w:cs="Times New Roman"/>
          <w:sz w:val="28"/>
          <w:szCs w:val="28"/>
        </w:rPr>
        <w:t xml:space="preserve"> тыс. рублей.  Фактическое освоение средств составило </w:t>
      </w:r>
      <w:r w:rsidR="006F4E32">
        <w:rPr>
          <w:rFonts w:ascii="Times New Roman" w:hAnsi="Times New Roman" w:cs="Times New Roman"/>
          <w:sz w:val="28"/>
          <w:szCs w:val="28"/>
        </w:rPr>
        <w:t>266,69</w:t>
      </w:r>
      <w:r w:rsidRPr="006469E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F4E32">
        <w:rPr>
          <w:rFonts w:ascii="Times New Roman" w:hAnsi="Times New Roman" w:cs="Times New Roman"/>
          <w:sz w:val="28"/>
          <w:szCs w:val="28"/>
        </w:rPr>
        <w:t>62,9</w:t>
      </w:r>
      <w:r w:rsidRPr="006469E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469EA" w:rsidRP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>Основные мероприятия подпрограммы 1 реализуются в течение 2023 году на постоянной основе.</w:t>
      </w:r>
    </w:p>
    <w:p w:rsidR="006469EA" w:rsidRP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>Страхование и обслуживание газопроводных сетей</w:t>
      </w:r>
      <w:r w:rsidRPr="006469EA">
        <w:rPr>
          <w:rFonts w:ascii="Times New Roman" w:hAnsi="Times New Roman" w:cs="Times New Roman"/>
          <w:sz w:val="28"/>
          <w:szCs w:val="28"/>
        </w:rPr>
        <w:t xml:space="preserve">» (далее – подпрограмма 2) на 2023 год предусмотрено </w:t>
      </w:r>
      <w:r w:rsidR="006D24F3">
        <w:rPr>
          <w:rFonts w:ascii="Times New Roman" w:hAnsi="Times New Roman" w:cs="Times New Roman"/>
          <w:color w:val="000000"/>
          <w:sz w:val="28"/>
          <w:szCs w:val="28"/>
        </w:rPr>
        <w:t>754,30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69EA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6D24F3">
        <w:rPr>
          <w:rFonts w:ascii="Times New Roman" w:hAnsi="Times New Roman" w:cs="Times New Roman"/>
          <w:color w:val="000000"/>
          <w:sz w:val="28"/>
          <w:szCs w:val="28"/>
        </w:rPr>
        <w:t>754,30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69EA">
        <w:rPr>
          <w:rFonts w:ascii="Times New Roman" w:hAnsi="Times New Roman" w:cs="Times New Roman"/>
          <w:sz w:val="28"/>
          <w:szCs w:val="28"/>
        </w:rPr>
        <w:t>тыс. рублей. По состоянию на 01.</w:t>
      </w:r>
      <w:r w:rsidR="006D24F3">
        <w:rPr>
          <w:rFonts w:ascii="Times New Roman" w:hAnsi="Times New Roman" w:cs="Times New Roman"/>
          <w:sz w:val="28"/>
          <w:szCs w:val="28"/>
        </w:rPr>
        <w:t>1</w:t>
      </w:r>
      <w:r w:rsidRPr="006469EA">
        <w:rPr>
          <w:rFonts w:ascii="Times New Roman" w:hAnsi="Times New Roman" w:cs="Times New Roman"/>
          <w:sz w:val="28"/>
          <w:szCs w:val="28"/>
        </w:rPr>
        <w:t xml:space="preserve">0.2023 заключен 1 муниципальный контракт на сумму 304,590 тыс. рублей.  Фактическое освоение средств составило 304,59 тыс. рублей, или </w:t>
      </w:r>
      <w:r w:rsidR="006D24F3">
        <w:rPr>
          <w:rFonts w:ascii="Times New Roman" w:hAnsi="Times New Roman" w:cs="Times New Roman"/>
          <w:sz w:val="28"/>
          <w:szCs w:val="28"/>
        </w:rPr>
        <w:t>40,38</w:t>
      </w:r>
      <w:r w:rsidRPr="006469E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469EA" w:rsidRP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>Основные мероприятия подпрограммы 2 реализуются в течение 2023 года на постоянной основе.</w:t>
      </w:r>
    </w:p>
    <w:p w:rsidR="006469EA" w:rsidRP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3 «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>Межевание земельных участков и постановка их на кадастровый учёт</w:t>
      </w:r>
      <w:r w:rsidRPr="006469EA">
        <w:rPr>
          <w:rFonts w:ascii="Times New Roman" w:hAnsi="Times New Roman" w:cs="Times New Roman"/>
          <w:sz w:val="28"/>
          <w:szCs w:val="28"/>
        </w:rPr>
        <w:t xml:space="preserve">» (далее – подпрограмма 3) на 2023 год предусмотрено </w:t>
      </w:r>
      <w:r w:rsidR="006D24F3">
        <w:rPr>
          <w:rFonts w:ascii="Times New Roman" w:hAnsi="Times New Roman" w:cs="Times New Roman"/>
          <w:color w:val="000000"/>
          <w:sz w:val="28"/>
          <w:szCs w:val="28"/>
        </w:rPr>
        <w:t>897,50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69EA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6D24F3">
        <w:rPr>
          <w:rFonts w:ascii="Times New Roman" w:hAnsi="Times New Roman" w:cs="Times New Roman"/>
          <w:color w:val="000000"/>
          <w:sz w:val="28"/>
          <w:szCs w:val="28"/>
        </w:rPr>
        <w:t>897,50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69EA">
        <w:rPr>
          <w:rFonts w:ascii="Times New Roman" w:hAnsi="Times New Roman" w:cs="Times New Roman"/>
          <w:sz w:val="28"/>
          <w:szCs w:val="28"/>
        </w:rPr>
        <w:t>тыс. рублей. По состоянию на 01.</w:t>
      </w:r>
      <w:r w:rsidR="006D24F3">
        <w:rPr>
          <w:rFonts w:ascii="Times New Roman" w:hAnsi="Times New Roman" w:cs="Times New Roman"/>
          <w:sz w:val="28"/>
          <w:szCs w:val="28"/>
        </w:rPr>
        <w:t>1</w:t>
      </w:r>
      <w:r w:rsidRPr="006469EA">
        <w:rPr>
          <w:rFonts w:ascii="Times New Roman" w:hAnsi="Times New Roman" w:cs="Times New Roman"/>
          <w:sz w:val="28"/>
          <w:szCs w:val="28"/>
        </w:rPr>
        <w:t xml:space="preserve">0.2023 заключено </w:t>
      </w:r>
      <w:r w:rsidR="006D24F3">
        <w:rPr>
          <w:rFonts w:ascii="Times New Roman" w:hAnsi="Times New Roman" w:cs="Times New Roman"/>
          <w:sz w:val="28"/>
          <w:szCs w:val="28"/>
        </w:rPr>
        <w:t>15</w:t>
      </w:r>
      <w:r w:rsidRPr="006469EA">
        <w:rPr>
          <w:rFonts w:ascii="Times New Roman" w:hAnsi="Times New Roman" w:cs="Times New Roman"/>
          <w:sz w:val="28"/>
          <w:szCs w:val="28"/>
        </w:rPr>
        <w:t xml:space="preserve"> муниципальных контрактов и договоров на сумму </w:t>
      </w:r>
      <w:r w:rsidR="006D24F3">
        <w:rPr>
          <w:rFonts w:ascii="Times New Roman" w:hAnsi="Times New Roman" w:cs="Times New Roman"/>
          <w:sz w:val="28"/>
          <w:szCs w:val="28"/>
        </w:rPr>
        <w:t>771,98</w:t>
      </w:r>
      <w:r w:rsidRPr="006469EA">
        <w:rPr>
          <w:rFonts w:ascii="Times New Roman" w:hAnsi="Times New Roman" w:cs="Times New Roman"/>
          <w:sz w:val="28"/>
          <w:szCs w:val="28"/>
        </w:rPr>
        <w:t xml:space="preserve"> тыс. рублей.  Фактическое освоение средств составило </w:t>
      </w:r>
      <w:r w:rsidR="006D24F3">
        <w:rPr>
          <w:rFonts w:ascii="Times New Roman" w:hAnsi="Times New Roman" w:cs="Times New Roman"/>
          <w:sz w:val="28"/>
          <w:szCs w:val="28"/>
        </w:rPr>
        <w:t>771,98</w:t>
      </w:r>
      <w:r w:rsidRPr="006469E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D24F3">
        <w:rPr>
          <w:rFonts w:ascii="Times New Roman" w:hAnsi="Times New Roman" w:cs="Times New Roman"/>
          <w:sz w:val="28"/>
          <w:szCs w:val="28"/>
        </w:rPr>
        <w:t>86,0</w:t>
      </w:r>
      <w:r w:rsidRPr="006469E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469EA" w:rsidRP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>Основные мероприятия подпрограммы 3 реализуются в течение 2023 года на постоянной основе.</w:t>
      </w:r>
    </w:p>
    <w:p w:rsidR="006469EA" w:rsidRPr="00CE32C1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4 «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>Ремонт муниципального жилья</w:t>
      </w:r>
      <w:r w:rsidRPr="006469EA">
        <w:rPr>
          <w:rFonts w:ascii="Times New Roman" w:hAnsi="Times New Roman" w:cs="Times New Roman"/>
          <w:sz w:val="28"/>
          <w:szCs w:val="28"/>
        </w:rPr>
        <w:t xml:space="preserve">» (далее – подпрограмма 4) на 2023 год предусмотрено </w:t>
      </w:r>
      <w:r w:rsidR="006D24F3">
        <w:rPr>
          <w:rFonts w:ascii="Times New Roman" w:hAnsi="Times New Roman" w:cs="Times New Roman"/>
          <w:color w:val="000000"/>
          <w:sz w:val="28"/>
          <w:szCs w:val="28"/>
        </w:rPr>
        <w:lastRenderedPageBreak/>
        <w:t>203,70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69EA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6D24F3">
        <w:rPr>
          <w:rFonts w:ascii="Times New Roman" w:hAnsi="Times New Roman" w:cs="Times New Roman"/>
          <w:color w:val="000000"/>
          <w:sz w:val="28"/>
          <w:szCs w:val="28"/>
        </w:rPr>
        <w:t>203,70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69EA">
        <w:rPr>
          <w:rFonts w:ascii="Times New Roman" w:hAnsi="Times New Roman" w:cs="Times New Roman"/>
          <w:sz w:val="28"/>
          <w:szCs w:val="28"/>
        </w:rPr>
        <w:t>тыс. рублей. По</w:t>
      </w:r>
      <w:r w:rsidRPr="00CE32C1">
        <w:rPr>
          <w:rFonts w:ascii="Times New Roman" w:hAnsi="Times New Roman" w:cs="Times New Roman"/>
          <w:sz w:val="28"/>
          <w:szCs w:val="28"/>
        </w:rPr>
        <w:t xml:space="preserve"> состоянию на 01.</w:t>
      </w:r>
      <w:r w:rsidR="006D24F3">
        <w:rPr>
          <w:rFonts w:ascii="Times New Roman" w:hAnsi="Times New Roman" w:cs="Times New Roman"/>
          <w:sz w:val="28"/>
          <w:szCs w:val="28"/>
        </w:rPr>
        <w:t>1</w:t>
      </w:r>
      <w:r w:rsidRPr="00CE32C1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E32C1">
        <w:rPr>
          <w:rFonts w:ascii="Times New Roman" w:hAnsi="Times New Roman" w:cs="Times New Roman"/>
          <w:sz w:val="28"/>
          <w:szCs w:val="28"/>
        </w:rPr>
        <w:t xml:space="preserve"> фактическое освоение средств составило </w:t>
      </w:r>
      <w:r w:rsidR="006D24F3">
        <w:rPr>
          <w:rFonts w:ascii="Times New Roman" w:hAnsi="Times New Roman" w:cs="Times New Roman"/>
          <w:sz w:val="28"/>
          <w:szCs w:val="28"/>
        </w:rPr>
        <w:t>145,25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D24F3">
        <w:rPr>
          <w:rFonts w:ascii="Times New Roman" w:hAnsi="Times New Roman" w:cs="Times New Roman"/>
          <w:sz w:val="28"/>
          <w:szCs w:val="28"/>
        </w:rPr>
        <w:t>71,30</w:t>
      </w:r>
      <w:r w:rsidRPr="00CE32C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469EA" w:rsidRPr="00CE32C1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подпрограммы 4 реализуются в течение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E14531" w:rsidRPr="00CE32C1" w:rsidRDefault="006469EA" w:rsidP="00E14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32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32C1">
        <w:rPr>
          <w:rFonts w:ascii="Times New Roman" w:hAnsi="Times New Roman" w:cs="Times New Roman"/>
          <w:color w:val="000000"/>
          <w:sz w:val="28"/>
          <w:szCs w:val="28"/>
        </w:rPr>
        <w:t>Похозяйственный</w:t>
      </w:r>
      <w:proofErr w:type="spellEnd"/>
      <w:r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учет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32C1">
        <w:rPr>
          <w:rFonts w:ascii="Times New Roman" w:hAnsi="Times New Roman" w:cs="Times New Roman"/>
          <w:sz w:val="28"/>
          <w:szCs w:val="28"/>
        </w:rPr>
        <w:t>)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84,600 </w:t>
      </w:r>
      <w:r w:rsidRPr="00CE32C1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>
        <w:rPr>
          <w:rFonts w:ascii="Times New Roman" w:hAnsi="Times New Roman" w:cs="Times New Roman"/>
          <w:color w:val="000000"/>
          <w:sz w:val="28"/>
          <w:szCs w:val="28"/>
        </w:rPr>
        <w:t>84,600</w:t>
      </w:r>
      <w:r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E14531" w:rsidRPr="006469EA">
        <w:rPr>
          <w:rFonts w:ascii="Times New Roman" w:hAnsi="Times New Roman" w:cs="Times New Roman"/>
          <w:sz w:val="28"/>
          <w:szCs w:val="28"/>
        </w:rPr>
        <w:t>По</w:t>
      </w:r>
      <w:r w:rsidR="00E14531" w:rsidRPr="00CE32C1">
        <w:rPr>
          <w:rFonts w:ascii="Times New Roman" w:hAnsi="Times New Roman" w:cs="Times New Roman"/>
          <w:sz w:val="28"/>
          <w:szCs w:val="28"/>
        </w:rPr>
        <w:t xml:space="preserve"> состоянию на 01.</w:t>
      </w:r>
      <w:r w:rsidR="00E14531">
        <w:rPr>
          <w:rFonts w:ascii="Times New Roman" w:hAnsi="Times New Roman" w:cs="Times New Roman"/>
          <w:sz w:val="28"/>
          <w:szCs w:val="28"/>
        </w:rPr>
        <w:t>1</w:t>
      </w:r>
      <w:r w:rsidR="00E14531" w:rsidRPr="00CE32C1">
        <w:rPr>
          <w:rFonts w:ascii="Times New Roman" w:hAnsi="Times New Roman" w:cs="Times New Roman"/>
          <w:sz w:val="28"/>
          <w:szCs w:val="28"/>
        </w:rPr>
        <w:t>0.20</w:t>
      </w:r>
      <w:r w:rsidR="00E14531">
        <w:rPr>
          <w:rFonts w:ascii="Times New Roman" w:hAnsi="Times New Roman" w:cs="Times New Roman"/>
          <w:sz w:val="28"/>
          <w:szCs w:val="28"/>
        </w:rPr>
        <w:t>23</w:t>
      </w:r>
      <w:r w:rsidR="00E14531" w:rsidRPr="00CE32C1">
        <w:rPr>
          <w:rFonts w:ascii="Times New Roman" w:hAnsi="Times New Roman" w:cs="Times New Roman"/>
          <w:sz w:val="28"/>
          <w:szCs w:val="28"/>
        </w:rPr>
        <w:t xml:space="preserve"> фактическое освоение средств составило </w:t>
      </w:r>
      <w:r w:rsidR="00E14531">
        <w:rPr>
          <w:rFonts w:ascii="Times New Roman" w:hAnsi="Times New Roman" w:cs="Times New Roman"/>
          <w:sz w:val="28"/>
          <w:szCs w:val="28"/>
        </w:rPr>
        <w:t>84,59</w:t>
      </w:r>
      <w:r w:rsidR="00E14531" w:rsidRPr="00CE32C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4531">
        <w:rPr>
          <w:rFonts w:ascii="Times New Roman" w:hAnsi="Times New Roman" w:cs="Times New Roman"/>
          <w:sz w:val="28"/>
          <w:szCs w:val="28"/>
        </w:rPr>
        <w:t>99,9</w:t>
      </w:r>
      <w:r w:rsidR="00E14531" w:rsidRPr="00CE32C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32C1">
        <w:rPr>
          <w:rFonts w:ascii="Times New Roman" w:hAnsi="Times New Roman" w:cs="Times New Roman"/>
          <w:sz w:val="28"/>
          <w:szCs w:val="28"/>
        </w:rPr>
        <w:t xml:space="preserve"> реализуются в течение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 </w:t>
      </w:r>
    </w:p>
    <w:p w:rsidR="006469EA" w:rsidRPr="00CE32C1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9EA" w:rsidRPr="00CE32C1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6469EA" w:rsidRPr="00CE32C1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6469EA" w:rsidRPr="00A43216" w:rsidRDefault="006469EA" w:rsidP="0064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16" w:rsidRP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16" w:rsidRP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16" w:rsidRPr="00A43216" w:rsidRDefault="00A43216" w:rsidP="00A43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21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43216" w:rsidRP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16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A43216">
        <w:rPr>
          <w:rFonts w:ascii="Times New Roman" w:hAnsi="Times New Roman" w:cs="Times New Roman"/>
          <w:sz w:val="28"/>
          <w:szCs w:val="28"/>
        </w:rPr>
        <w:tab/>
      </w:r>
      <w:r w:rsidRPr="00A43216">
        <w:rPr>
          <w:rFonts w:ascii="Times New Roman" w:hAnsi="Times New Roman" w:cs="Times New Roman"/>
          <w:sz w:val="28"/>
          <w:szCs w:val="28"/>
        </w:rPr>
        <w:tab/>
      </w:r>
      <w:r w:rsidRPr="00A43216">
        <w:rPr>
          <w:rFonts w:ascii="Times New Roman" w:hAnsi="Times New Roman" w:cs="Times New Roman"/>
          <w:sz w:val="28"/>
          <w:szCs w:val="28"/>
        </w:rPr>
        <w:tab/>
      </w:r>
      <w:r w:rsidRPr="00A43216">
        <w:rPr>
          <w:rFonts w:ascii="Times New Roman" w:hAnsi="Times New Roman" w:cs="Times New Roman"/>
          <w:sz w:val="28"/>
          <w:szCs w:val="28"/>
        </w:rPr>
        <w:tab/>
        <w:t xml:space="preserve">     А. С. Макаров</w:t>
      </w:r>
    </w:p>
    <w:p w:rsid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16" w:rsidRP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4E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1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42C4E" w:rsidRDefault="00942C4E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216" w:rsidRPr="00A43216" w:rsidRDefault="00942C4E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земельных отношений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Б. Болдырева</w:t>
      </w:r>
    </w:p>
    <w:sectPr w:rsidR="00A43216" w:rsidRPr="00A43216" w:rsidSect="00CE32C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1076E"/>
    <w:rsid w:val="0003776E"/>
    <w:rsid w:val="0004058B"/>
    <w:rsid w:val="000667B6"/>
    <w:rsid w:val="000A6DD2"/>
    <w:rsid w:val="000C55D2"/>
    <w:rsid w:val="00126630"/>
    <w:rsid w:val="0015404E"/>
    <w:rsid w:val="001E3375"/>
    <w:rsid w:val="001F1897"/>
    <w:rsid w:val="002055C0"/>
    <w:rsid w:val="00215306"/>
    <w:rsid w:val="002237B1"/>
    <w:rsid w:val="00231D1E"/>
    <w:rsid w:val="00241416"/>
    <w:rsid w:val="002545FE"/>
    <w:rsid w:val="00267478"/>
    <w:rsid w:val="00280410"/>
    <w:rsid w:val="00281466"/>
    <w:rsid w:val="002E35AD"/>
    <w:rsid w:val="003578B1"/>
    <w:rsid w:val="00365ED8"/>
    <w:rsid w:val="00403559"/>
    <w:rsid w:val="0041182E"/>
    <w:rsid w:val="004515C1"/>
    <w:rsid w:val="004B6F6C"/>
    <w:rsid w:val="00512527"/>
    <w:rsid w:val="00557DD4"/>
    <w:rsid w:val="00584258"/>
    <w:rsid w:val="0058679A"/>
    <w:rsid w:val="005A6FBD"/>
    <w:rsid w:val="005C0615"/>
    <w:rsid w:val="005D583E"/>
    <w:rsid w:val="00625754"/>
    <w:rsid w:val="006469EA"/>
    <w:rsid w:val="006638B3"/>
    <w:rsid w:val="006777C3"/>
    <w:rsid w:val="00684BF4"/>
    <w:rsid w:val="006A3E91"/>
    <w:rsid w:val="006C3816"/>
    <w:rsid w:val="006C6932"/>
    <w:rsid w:val="006D24F3"/>
    <w:rsid w:val="006F4E32"/>
    <w:rsid w:val="00707F09"/>
    <w:rsid w:val="007238A1"/>
    <w:rsid w:val="00726D67"/>
    <w:rsid w:val="00727438"/>
    <w:rsid w:val="007462D0"/>
    <w:rsid w:val="007517EF"/>
    <w:rsid w:val="00791B6F"/>
    <w:rsid w:val="007B42CE"/>
    <w:rsid w:val="007E6E78"/>
    <w:rsid w:val="007F2879"/>
    <w:rsid w:val="007F7266"/>
    <w:rsid w:val="0080573C"/>
    <w:rsid w:val="008F50C5"/>
    <w:rsid w:val="00913716"/>
    <w:rsid w:val="00920506"/>
    <w:rsid w:val="00942C4E"/>
    <w:rsid w:val="00954E6E"/>
    <w:rsid w:val="0099007B"/>
    <w:rsid w:val="009931A3"/>
    <w:rsid w:val="009C6D2A"/>
    <w:rsid w:val="00A43216"/>
    <w:rsid w:val="00AA54F5"/>
    <w:rsid w:val="00B126AA"/>
    <w:rsid w:val="00B429E7"/>
    <w:rsid w:val="00B46CF3"/>
    <w:rsid w:val="00B85689"/>
    <w:rsid w:val="00BA0BAA"/>
    <w:rsid w:val="00BE15B7"/>
    <w:rsid w:val="00C77515"/>
    <w:rsid w:val="00CA0658"/>
    <w:rsid w:val="00CB12E6"/>
    <w:rsid w:val="00CE32C1"/>
    <w:rsid w:val="00D27A82"/>
    <w:rsid w:val="00D41E63"/>
    <w:rsid w:val="00DA4D3E"/>
    <w:rsid w:val="00DE386E"/>
    <w:rsid w:val="00DF240D"/>
    <w:rsid w:val="00DF5462"/>
    <w:rsid w:val="00E02753"/>
    <w:rsid w:val="00E14531"/>
    <w:rsid w:val="00E3696A"/>
    <w:rsid w:val="00E87E17"/>
    <w:rsid w:val="00E912CC"/>
    <w:rsid w:val="00EB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BBA3-2962-4264-866F-2206E9B2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Admin</cp:lastModifiedBy>
  <cp:revision>4</cp:revision>
  <cp:lastPrinted>2023-10-18T11:55:00Z</cp:lastPrinted>
  <dcterms:created xsi:type="dcterms:W3CDTF">2023-10-18T11:19:00Z</dcterms:created>
  <dcterms:modified xsi:type="dcterms:W3CDTF">2023-10-18T12:09:00Z</dcterms:modified>
</cp:coreProperties>
</file>