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C10E16" w:rsidRPr="00DE62B0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СОБРАНИЕ ДЕПУТАТОВ</w:t>
      </w:r>
    </w:p>
    <w:p w:rsidR="00C10E16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КОНСТАНТИНОВСКОГО ГОРОДСКОГО ПОСЕЛЕНИЯ</w:t>
      </w:r>
    </w:p>
    <w:p w:rsidR="00C10E16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jc w:val="center"/>
      </w:pPr>
      <w:r w:rsidRPr="00DE62B0">
        <w:t>РЕШЕНИЕ</w:t>
      </w:r>
    </w:p>
    <w:p w:rsidR="00C10E16" w:rsidRPr="00E75B1F" w:rsidRDefault="00EA36A9" w:rsidP="00A21940">
      <w:pPr>
        <w:pStyle w:val="a3"/>
      </w:pPr>
      <w:r>
        <w:t>27.08.</w:t>
      </w:r>
      <w:r w:rsidR="00C10E16">
        <w:t>20</w:t>
      </w:r>
      <w:r w:rsidR="00894E42">
        <w:t>20</w:t>
      </w:r>
      <w:r w:rsidR="00C10E16">
        <w:t xml:space="preserve">  года           </w:t>
      </w:r>
      <w:r w:rsidR="00C10E16">
        <w:tab/>
        <w:t xml:space="preserve">                                                                  </w:t>
      </w:r>
      <w:r w:rsidR="00A21940">
        <w:t xml:space="preserve">             </w:t>
      </w:r>
      <w:r w:rsidR="00C10E16">
        <w:t xml:space="preserve">№   </w:t>
      </w:r>
      <w:r>
        <w:t>175</w:t>
      </w:r>
      <w:r w:rsidR="00C10E16">
        <w:t xml:space="preserve"> </w:t>
      </w:r>
    </w:p>
    <w:p w:rsidR="00C10E16" w:rsidRDefault="00C10E16" w:rsidP="00C10E16">
      <w:pPr>
        <w:pStyle w:val="a3"/>
        <w:jc w:val="center"/>
      </w:pPr>
      <w:r w:rsidRPr="00E75B1F">
        <w:t>г. Константиновск</w:t>
      </w:r>
    </w:p>
    <w:p w:rsidR="00C10E16" w:rsidRPr="00E75B1F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ind w:right="4266"/>
        <w:jc w:val="both"/>
      </w:pPr>
      <w:r>
        <w:t>О внесении изменени</w:t>
      </w:r>
      <w:r w:rsidR="00F51CCA">
        <w:t>я</w:t>
      </w:r>
      <w:r>
        <w:t xml:space="preserve">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«Константиновское городское поселение»</w:t>
      </w:r>
    </w:p>
    <w:p w:rsidR="00C10E16" w:rsidRDefault="00C10E16" w:rsidP="00C10E16">
      <w:pPr>
        <w:pStyle w:val="a3"/>
        <w:ind w:right="4266"/>
        <w:jc w:val="both"/>
      </w:pPr>
    </w:p>
    <w:p w:rsidR="00C10E16" w:rsidRDefault="00C10E16" w:rsidP="00C10E16">
      <w:pPr>
        <w:ind w:firstLine="708"/>
        <w:jc w:val="both"/>
      </w:pPr>
      <w:r w:rsidRPr="001145C0">
        <w:t>В с</w:t>
      </w:r>
      <w:r>
        <w:t xml:space="preserve">оответствии с главой 31 «Земельный налог» части второй Налогового кодекса Российской Федерации, </w:t>
      </w:r>
      <w:r w:rsidRPr="002C2909">
        <w:rPr>
          <w:kern w:val="1"/>
        </w:rPr>
        <w:t xml:space="preserve">распоряжением Губернатора Ростовской области от </w:t>
      </w:r>
      <w:r w:rsidR="00894E42">
        <w:rPr>
          <w:kern w:val="1"/>
        </w:rPr>
        <w:t>02.04.2020</w:t>
      </w:r>
      <w:r w:rsidRPr="002C2909">
        <w:rPr>
          <w:kern w:val="1"/>
        </w:rPr>
        <w:t>г. №</w:t>
      </w:r>
      <w:r w:rsidR="00894E42">
        <w:rPr>
          <w:kern w:val="1"/>
        </w:rPr>
        <w:t xml:space="preserve">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="00894E42">
        <w:rPr>
          <w:kern w:val="1"/>
        </w:rPr>
        <w:t>коронавирусной</w:t>
      </w:r>
      <w:proofErr w:type="spellEnd"/>
      <w:r w:rsidR="00894E42">
        <w:rPr>
          <w:kern w:val="1"/>
        </w:rPr>
        <w:t xml:space="preserve"> инфекции </w:t>
      </w:r>
      <w:r w:rsidR="00894E42">
        <w:t>(</w:t>
      </w:r>
      <w:r w:rsidR="00894E42">
        <w:rPr>
          <w:lang w:val="en-US"/>
        </w:rPr>
        <w:t>COVID</w:t>
      </w:r>
      <w:r w:rsidR="00894E42">
        <w:t xml:space="preserve">-2019)» (с изменениями и дополнениями), 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C10E16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0E16" w:rsidRDefault="00C10E16" w:rsidP="00C10E16">
      <w:pPr>
        <w:ind w:firstLine="708"/>
        <w:jc w:val="both"/>
      </w:pPr>
      <w:r>
        <w:t>1. Внести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«Константиновск</w:t>
      </w:r>
      <w:r w:rsidR="00F51CCA">
        <w:t>ое городское поселение» следующе</w:t>
      </w:r>
      <w:r>
        <w:t>е изменени</w:t>
      </w:r>
      <w:r w:rsidR="00F51CCA">
        <w:t>е</w:t>
      </w:r>
      <w:r w:rsidRPr="003E000E">
        <w:t>:</w:t>
      </w:r>
    </w:p>
    <w:p w:rsidR="00C10E16" w:rsidRDefault="00C10E16" w:rsidP="00C10E16">
      <w:pPr>
        <w:autoSpaceDE w:val="0"/>
        <w:autoSpaceDN w:val="0"/>
        <w:adjustRightInd w:val="0"/>
        <w:ind w:firstLine="708"/>
        <w:jc w:val="both"/>
      </w:pPr>
      <w:r w:rsidRPr="0099431C">
        <w:t xml:space="preserve">1.1. </w:t>
      </w:r>
      <w:r>
        <w:t xml:space="preserve">дополнить пункт 3 </w:t>
      </w:r>
      <w:r w:rsidR="00894E42">
        <w:t xml:space="preserve">решения </w:t>
      </w:r>
      <w:r>
        <w:t>подпункт</w:t>
      </w:r>
      <w:r w:rsidR="00894E42">
        <w:t xml:space="preserve">ами </w:t>
      </w:r>
      <w:r>
        <w:t>3.</w:t>
      </w:r>
      <w:r w:rsidR="00894E42">
        <w:t>4</w:t>
      </w:r>
      <w:r>
        <w:t>.</w:t>
      </w:r>
      <w:r w:rsidR="00894E42">
        <w:t>, 3.5.</w:t>
      </w:r>
      <w:r>
        <w:t xml:space="preserve"> следующего содержания:</w:t>
      </w:r>
    </w:p>
    <w:p w:rsidR="00C10E16" w:rsidRDefault="00C10E16" w:rsidP="00C10E1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 w:rsidRPr="008E5C3E">
        <w:t>«</w:t>
      </w:r>
      <w:r>
        <w:t>3.</w:t>
      </w:r>
      <w:r w:rsidR="00894E42">
        <w:t>4</w:t>
      </w:r>
      <w:r>
        <w:t>. 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лиц.</w:t>
      </w:r>
    </w:p>
    <w:p w:rsidR="00C10E16" w:rsidRDefault="00F51CCA" w:rsidP="00C10E1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10E16">
        <w:t>3.</w:t>
      </w:r>
      <w:r w:rsidR="00894E42">
        <w:t>5</w:t>
      </w:r>
      <w:r w:rsidR="00C10E16">
        <w:t xml:space="preserve">.Освободить от уплаты земельного налога на период режима повышенной готовности в условиях распространения </w:t>
      </w:r>
      <w:proofErr w:type="spellStart"/>
      <w:r w:rsidR="00C10E16">
        <w:t>коронавирусной</w:t>
      </w:r>
      <w:proofErr w:type="spellEnd"/>
      <w:r w:rsidR="00C10E16">
        <w:t xml:space="preserve"> инфекции (</w:t>
      </w:r>
      <w:r w:rsidR="00C10E16">
        <w:rPr>
          <w:lang w:val="en-US"/>
        </w:rPr>
        <w:t>COVID</w:t>
      </w:r>
      <w:r w:rsidR="00C10E16" w:rsidRPr="003D3028">
        <w:t>-2019</w:t>
      </w:r>
      <w:r w:rsidR="00C10E16">
        <w:t>)</w:t>
      </w:r>
      <w:r w:rsidR="00C10E16" w:rsidRPr="003D3028">
        <w:t xml:space="preserve"> </w:t>
      </w:r>
      <w:r w:rsidR="00C10E16">
        <w:t>собственников торговых центров и торгово-развлекательных комплексов</w:t>
      </w:r>
      <w:proofErr w:type="gramStart"/>
      <w:r>
        <w:t>.</w:t>
      </w:r>
      <w:r w:rsidR="00C10E16">
        <w:t>».</w:t>
      </w:r>
      <w:proofErr w:type="gramEnd"/>
    </w:p>
    <w:p w:rsidR="00C10E16" w:rsidRDefault="00C10E16" w:rsidP="00C10E16">
      <w:pPr>
        <w:ind w:firstLine="567"/>
        <w:jc w:val="both"/>
      </w:pPr>
      <w:r>
        <w:t xml:space="preserve">2. </w:t>
      </w:r>
      <w:r w:rsidR="00ED2C54">
        <w:t>Настоящее решение вступает в силу с 1 января 2020 года, но не ранее чем по истечении одного месяца со дня его официального опубликования</w:t>
      </w:r>
      <w:r>
        <w:t xml:space="preserve">. </w:t>
      </w:r>
    </w:p>
    <w:p w:rsidR="00C10E16" w:rsidRPr="00373744" w:rsidRDefault="00C10E16" w:rsidP="00C10E16">
      <w:pPr>
        <w:tabs>
          <w:tab w:val="left" w:pos="1134"/>
        </w:tabs>
        <w:ind w:firstLine="567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C10E16" w:rsidRPr="00373744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tbl>
      <w:tblPr>
        <w:tblW w:w="0" w:type="auto"/>
        <w:tblLayout w:type="fixed"/>
        <w:tblLook w:val="01E0"/>
      </w:tblPr>
      <w:tblGrid>
        <w:gridCol w:w="4503"/>
        <w:gridCol w:w="283"/>
        <w:gridCol w:w="4678"/>
      </w:tblGrid>
      <w:tr w:rsidR="00C10E16" w:rsidTr="0077380D">
        <w:trPr>
          <w:trHeight w:val="1785"/>
        </w:trPr>
        <w:tc>
          <w:tcPr>
            <w:tcW w:w="4503" w:type="dxa"/>
          </w:tcPr>
          <w:p w:rsidR="00C10E16" w:rsidRDefault="00C10E16" w:rsidP="0077380D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r w:rsidRPr="00E44399">
              <w:rPr>
                <w:rFonts w:ascii="Times New Roman CYR" w:hAnsi="Times New Roman CYR"/>
              </w:rPr>
              <w:t xml:space="preserve">Председатель Собрания депутатов </w:t>
            </w:r>
            <w:r>
              <w:rPr>
                <w:rFonts w:ascii="Times New Roman CYR" w:hAnsi="Times New Roman CYR"/>
              </w:rPr>
              <w:t xml:space="preserve">– глава </w:t>
            </w:r>
            <w:r w:rsidRPr="00E44399">
              <w:rPr>
                <w:rFonts w:ascii="Times New Roman CYR" w:hAnsi="Times New Roman CYR"/>
              </w:rPr>
              <w:t xml:space="preserve">Константиновского городского поселения </w:t>
            </w:r>
          </w:p>
          <w:p w:rsidR="00C10E16" w:rsidRDefault="00C10E16" w:rsidP="0077380D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_______________Е.Р.Гавриленко</w:t>
            </w:r>
            <w:proofErr w:type="spellEnd"/>
          </w:p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283" w:type="dxa"/>
          </w:tcPr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4678" w:type="dxa"/>
          </w:tcPr>
          <w:p w:rsidR="00C10E16" w:rsidRDefault="00C10E16" w:rsidP="0077380D">
            <w:pPr>
              <w:rPr>
                <w:rFonts w:cs="Arial"/>
              </w:rPr>
            </w:pPr>
            <w:r>
              <w:rPr>
                <w:rFonts w:cs="Arial"/>
              </w:rPr>
              <w:t>Глава Администрации Константиновского городского поселения</w:t>
            </w:r>
          </w:p>
          <w:p w:rsidR="00C10E16" w:rsidRDefault="00C10E16" w:rsidP="0077380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__________________А.А. Казаков</w:t>
            </w:r>
          </w:p>
          <w:p w:rsidR="00C10E16" w:rsidRDefault="00C10E16" w:rsidP="0077380D">
            <w:pPr>
              <w:tabs>
                <w:tab w:val="left" w:pos="7088"/>
              </w:tabs>
              <w:rPr>
                <w:rFonts w:ascii="Times New Roman CYR" w:hAnsi="Times New Roman CYR"/>
              </w:rPr>
            </w:pPr>
          </w:p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</w:tr>
    </w:tbl>
    <w:p w:rsidR="00C10E16" w:rsidRDefault="00C10E16" w:rsidP="00C10E16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Константиновск</w:t>
      </w:r>
    </w:p>
    <w:p w:rsidR="00C10E16" w:rsidRDefault="00C10E16" w:rsidP="00C10E16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94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A2194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3755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10E16" w:rsidRDefault="00C10E16" w:rsidP="00C10E16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21940">
        <w:rPr>
          <w:rFonts w:ascii="Times New Roman" w:hAnsi="Times New Roman"/>
          <w:sz w:val="28"/>
          <w:szCs w:val="28"/>
        </w:rPr>
        <w:t xml:space="preserve"> 175</w:t>
      </w:r>
    </w:p>
    <w:p w:rsidR="00C10E16" w:rsidRDefault="00C10E16" w:rsidP="00C10E16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10E16" w:rsidRDefault="00C10E16" w:rsidP="00C10E16"/>
    <w:p w:rsidR="00C10E16" w:rsidRPr="009E28DE" w:rsidRDefault="00C10E16" w:rsidP="00C10E16">
      <w:pPr>
        <w:tabs>
          <w:tab w:val="left" w:pos="900"/>
          <w:tab w:val="left" w:pos="6840"/>
        </w:tabs>
        <w:jc w:val="both"/>
      </w:pPr>
    </w:p>
    <w:p w:rsidR="00C10E16" w:rsidRPr="00BC3729" w:rsidRDefault="00C10E16" w:rsidP="00C10E16">
      <w:r w:rsidRPr="00BC3729">
        <w:t xml:space="preserve">               </w:t>
      </w:r>
    </w:p>
    <w:p w:rsidR="00C10E16" w:rsidRPr="007A3D43" w:rsidRDefault="00C10E16" w:rsidP="00C10E16">
      <w:pPr>
        <w:ind w:right="-3"/>
      </w:pPr>
      <w:r w:rsidRPr="007A3D43">
        <w:tab/>
      </w:r>
    </w:p>
    <w:p w:rsidR="00144DE3" w:rsidRDefault="00144DE3"/>
    <w:sectPr w:rsidR="00144DE3" w:rsidSect="006F2262">
      <w:headerReference w:type="default" r:id="rId6"/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2F" w:rsidRDefault="000F4E2F" w:rsidP="00F51CCA">
      <w:r>
        <w:separator/>
      </w:r>
    </w:p>
  </w:endnote>
  <w:endnote w:type="continuationSeparator" w:id="0">
    <w:p w:rsidR="000F4E2F" w:rsidRDefault="000F4E2F" w:rsidP="00F5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2F" w:rsidRDefault="000F4E2F" w:rsidP="00F51CCA">
      <w:r>
        <w:separator/>
      </w:r>
    </w:p>
  </w:footnote>
  <w:footnote w:type="continuationSeparator" w:id="0">
    <w:p w:rsidR="000F4E2F" w:rsidRDefault="000F4E2F" w:rsidP="00F5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CA" w:rsidRDefault="00F51CCA">
    <w:pPr>
      <w:pStyle w:val="a4"/>
    </w:pPr>
    <w:r>
      <w:t xml:space="preserve">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16"/>
    <w:rsid w:val="0004777F"/>
    <w:rsid w:val="000F4E2F"/>
    <w:rsid w:val="00144DE3"/>
    <w:rsid w:val="001B60F6"/>
    <w:rsid w:val="003650BD"/>
    <w:rsid w:val="00375559"/>
    <w:rsid w:val="0053117E"/>
    <w:rsid w:val="00584B64"/>
    <w:rsid w:val="006847E0"/>
    <w:rsid w:val="008267EE"/>
    <w:rsid w:val="00894E42"/>
    <w:rsid w:val="00A21940"/>
    <w:rsid w:val="00B72FF0"/>
    <w:rsid w:val="00B73B2A"/>
    <w:rsid w:val="00C10E16"/>
    <w:rsid w:val="00D571D5"/>
    <w:rsid w:val="00D73E5B"/>
    <w:rsid w:val="00DA5C1E"/>
    <w:rsid w:val="00EA36A9"/>
    <w:rsid w:val="00ED2C54"/>
    <w:rsid w:val="00F5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2020-09-04T07:48:00Z</cp:lastPrinted>
  <dcterms:created xsi:type="dcterms:W3CDTF">2020-09-04T07:46:00Z</dcterms:created>
  <dcterms:modified xsi:type="dcterms:W3CDTF">2020-09-04T07:50:00Z</dcterms:modified>
</cp:coreProperties>
</file>