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00" w:rsidRPr="00575767" w:rsidRDefault="004A7900" w:rsidP="0016360B">
      <w:pPr>
        <w:jc w:val="center"/>
        <w:rPr>
          <w:rFonts w:eastAsia="Calibri"/>
          <w:lang w:eastAsia="en-US"/>
        </w:rPr>
      </w:pPr>
    </w:p>
    <w:p w:rsidR="004A7900" w:rsidRPr="00575767" w:rsidRDefault="0016360B" w:rsidP="00641CF3">
      <w:pPr>
        <w:jc w:val="center"/>
        <w:rPr>
          <w:rFonts w:eastAsia="Calibri"/>
          <w:sz w:val="28"/>
          <w:szCs w:val="28"/>
          <w:lang w:eastAsia="en-US"/>
        </w:rPr>
      </w:pPr>
      <w:r w:rsidRPr="00575767">
        <w:rPr>
          <w:noProof/>
          <w:color w:val="000000"/>
          <w:sz w:val="28"/>
          <w:szCs w:val="28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F3" w:rsidRPr="00575767" w:rsidRDefault="00641CF3" w:rsidP="00641CF3">
      <w:pPr>
        <w:jc w:val="center"/>
        <w:rPr>
          <w:rFonts w:eastAsia="Calibri"/>
          <w:sz w:val="28"/>
          <w:szCs w:val="28"/>
          <w:lang w:eastAsia="en-US"/>
        </w:rPr>
      </w:pP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75767">
        <w:rPr>
          <w:rFonts w:ascii="Times New Roman" w:hAnsi="Times New Roman"/>
          <w:sz w:val="28"/>
          <w:szCs w:val="28"/>
        </w:rPr>
        <w:t>РОССИЙСКАЯ ФЕДЕРАЦИЯ</w:t>
      </w: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75767">
        <w:rPr>
          <w:rFonts w:ascii="Times New Roman" w:hAnsi="Times New Roman"/>
          <w:sz w:val="28"/>
          <w:szCs w:val="28"/>
        </w:rPr>
        <w:t>РОСТОВСКАЯ ОБЛАСТЬ</w:t>
      </w: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7576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75767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75767">
        <w:rPr>
          <w:rFonts w:ascii="Times New Roman" w:hAnsi="Times New Roman"/>
          <w:sz w:val="28"/>
          <w:szCs w:val="28"/>
        </w:rPr>
        <w:t>АДМИНИСТРАЦИЯ</w:t>
      </w: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75767">
        <w:rPr>
          <w:rFonts w:ascii="Times New Roman" w:hAnsi="Times New Roman"/>
          <w:sz w:val="28"/>
          <w:szCs w:val="28"/>
        </w:rPr>
        <w:t>КОНСТАНТИНОВСКОГО ГОРОДСКОГО  ПОСЕЛЕНИЯ</w:t>
      </w: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75767">
        <w:rPr>
          <w:rFonts w:ascii="Times New Roman" w:hAnsi="Times New Roman"/>
          <w:sz w:val="28"/>
          <w:szCs w:val="28"/>
        </w:rPr>
        <w:t>ПОСТАНОВЛЕНИЕ</w:t>
      </w:r>
    </w:p>
    <w:p w:rsidR="0016360B" w:rsidRPr="00575767" w:rsidRDefault="0016360B" w:rsidP="0016360B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16360B" w:rsidRPr="00575767" w:rsidRDefault="0016360B" w:rsidP="0016360B">
      <w:pPr>
        <w:jc w:val="center"/>
        <w:rPr>
          <w:sz w:val="28"/>
          <w:szCs w:val="28"/>
        </w:rPr>
      </w:pPr>
      <w:bookmarkStart w:id="0" w:name="Дата"/>
      <w:bookmarkEnd w:id="0"/>
      <w:r w:rsidRPr="00575767">
        <w:rPr>
          <w:sz w:val="28"/>
          <w:szCs w:val="28"/>
        </w:rPr>
        <w:t xml:space="preserve">от </w:t>
      </w:r>
      <w:r w:rsidR="00A82C10">
        <w:rPr>
          <w:sz w:val="28"/>
          <w:szCs w:val="28"/>
        </w:rPr>
        <w:t>05.04.2022</w:t>
      </w:r>
      <w:r w:rsidRPr="00575767">
        <w:rPr>
          <w:sz w:val="28"/>
          <w:szCs w:val="28"/>
        </w:rPr>
        <w:t xml:space="preserve">                             г. Константиновск                          № </w:t>
      </w:r>
      <w:r w:rsidR="00A82C10">
        <w:rPr>
          <w:sz w:val="28"/>
          <w:szCs w:val="28"/>
        </w:rPr>
        <w:t>78.13/255-П</w:t>
      </w:r>
    </w:p>
    <w:p w:rsidR="0016360B" w:rsidRPr="00575767" w:rsidRDefault="0016360B" w:rsidP="00281A58">
      <w:pPr>
        <w:ind w:right="464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CF3" w:rsidRPr="00575767" w:rsidRDefault="00641CF3" w:rsidP="00281A58">
      <w:pPr>
        <w:ind w:right="464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A58" w:rsidRPr="00575767" w:rsidRDefault="00281A58" w:rsidP="0016360B">
      <w:pPr>
        <w:tabs>
          <w:tab w:val="left" w:pos="9498"/>
        </w:tabs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75767">
        <w:rPr>
          <w:rFonts w:ascii="Times New Roman CYR" w:hAnsi="Times New Roman CYR" w:cs="Times New Roman CYR"/>
          <w:b/>
          <w:sz w:val="28"/>
          <w:szCs w:val="28"/>
        </w:rPr>
        <w:t>О</w:t>
      </w:r>
      <w:r w:rsidR="00015C48" w:rsidRPr="00575767">
        <w:rPr>
          <w:rFonts w:ascii="Times New Roman CYR" w:hAnsi="Times New Roman CYR" w:cs="Times New Roman CYR"/>
          <w:b/>
          <w:sz w:val="28"/>
          <w:szCs w:val="28"/>
        </w:rPr>
        <w:t>б утверждении порядка работы с</w:t>
      </w:r>
      <w:r w:rsidRPr="00575767">
        <w:rPr>
          <w:rFonts w:ascii="Times New Roman CYR" w:hAnsi="Times New Roman CYR" w:cs="Times New Roman CYR"/>
          <w:b/>
          <w:sz w:val="28"/>
          <w:szCs w:val="28"/>
        </w:rPr>
        <w:t xml:space="preserve"> муниципальн</w:t>
      </w:r>
      <w:r w:rsidR="00015C48" w:rsidRPr="00575767">
        <w:rPr>
          <w:rFonts w:ascii="Times New Roman CYR" w:hAnsi="Times New Roman CYR" w:cs="Times New Roman CYR"/>
          <w:b/>
          <w:sz w:val="28"/>
          <w:szCs w:val="28"/>
        </w:rPr>
        <w:t>ы</w:t>
      </w:r>
      <w:r w:rsidR="00617E46" w:rsidRPr="00575767">
        <w:rPr>
          <w:rFonts w:ascii="Times New Roman CYR" w:hAnsi="Times New Roman CYR" w:cs="Times New Roman CYR"/>
          <w:b/>
          <w:sz w:val="28"/>
          <w:szCs w:val="28"/>
        </w:rPr>
        <w:t>м</w:t>
      </w:r>
      <w:r w:rsidRPr="00575767">
        <w:rPr>
          <w:rFonts w:ascii="Times New Roman CYR" w:hAnsi="Times New Roman CYR" w:cs="Times New Roman CYR"/>
          <w:b/>
          <w:sz w:val="28"/>
          <w:szCs w:val="28"/>
        </w:rPr>
        <w:t xml:space="preserve"> резерв</w:t>
      </w:r>
      <w:r w:rsidR="00015C48" w:rsidRPr="00575767">
        <w:rPr>
          <w:rFonts w:ascii="Times New Roman CYR" w:hAnsi="Times New Roman CYR" w:cs="Times New Roman CYR"/>
          <w:b/>
          <w:sz w:val="28"/>
          <w:szCs w:val="28"/>
        </w:rPr>
        <w:t>ом</w:t>
      </w:r>
      <w:r w:rsidR="00617E46" w:rsidRPr="0057576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75767">
        <w:rPr>
          <w:rFonts w:ascii="Times New Roman CYR" w:hAnsi="Times New Roman CYR" w:cs="Times New Roman CYR"/>
          <w:b/>
          <w:sz w:val="28"/>
          <w:szCs w:val="28"/>
        </w:rPr>
        <w:t xml:space="preserve">управленческих кадров </w:t>
      </w:r>
      <w:r w:rsidR="00200B30" w:rsidRPr="0057576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Администрации </w:t>
      </w:r>
      <w:r w:rsidRPr="00575767">
        <w:rPr>
          <w:rFonts w:ascii="Times New Roman CYR" w:hAnsi="Times New Roman CYR" w:cs="Times New Roman CYR"/>
          <w:b/>
          <w:sz w:val="28"/>
          <w:szCs w:val="28"/>
        </w:rPr>
        <w:t xml:space="preserve">Константиновского </w:t>
      </w:r>
      <w:r w:rsidR="0016360B" w:rsidRPr="00575767">
        <w:rPr>
          <w:rFonts w:ascii="Times New Roman CYR" w:hAnsi="Times New Roman CYR" w:cs="Times New Roman CYR"/>
          <w:b/>
          <w:sz w:val="28"/>
          <w:szCs w:val="28"/>
        </w:rPr>
        <w:t>городского поселения</w:t>
      </w:r>
    </w:p>
    <w:p w:rsidR="00641CF3" w:rsidRPr="00575767" w:rsidRDefault="00641CF3" w:rsidP="00015C48">
      <w:pPr>
        <w:tabs>
          <w:tab w:val="left" w:pos="9498"/>
        </w:tabs>
        <w:ind w:right="-1"/>
        <w:rPr>
          <w:rFonts w:ascii="Times New Roman CYR" w:hAnsi="Times New Roman CYR" w:cs="Times New Roman CYR"/>
          <w:b/>
          <w:sz w:val="28"/>
          <w:szCs w:val="28"/>
        </w:rPr>
      </w:pPr>
    </w:p>
    <w:p w:rsidR="00281A58" w:rsidRPr="00575767" w:rsidRDefault="00617E46" w:rsidP="001636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575767">
        <w:rPr>
          <w:sz w:val="28"/>
          <w:szCs w:val="28"/>
        </w:rPr>
        <w:t xml:space="preserve">В </w:t>
      </w:r>
      <w:r w:rsidR="00015C48" w:rsidRPr="00575767">
        <w:rPr>
          <w:sz w:val="28"/>
          <w:szCs w:val="28"/>
        </w:rPr>
        <w:t>соответствии с Федеральным законом Российской Федерации от 02.03.2007 г. № 25-ФЗ «О муниципальной службе в Российской Федерации», Областным законом Ростовской области от 09.10.2007 г. № 786-ЗС «О муниципальной службе в Ростовской области»</w:t>
      </w:r>
      <w:r w:rsidRPr="00575767">
        <w:rPr>
          <w:sz w:val="28"/>
          <w:szCs w:val="28"/>
        </w:rPr>
        <w:t>,</w:t>
      </w:r>
      <w:r w:rsidR="00015C48" w:rsidRPr="00575767">
        <w:rPr>
          <w:sz w:val="28"/>
          <w:szCs w:val="28"/>
        </w:rPr>
        <w:t xml:space="preserve"> Решением Собрания депутатов Константиновского городского поселения от 23.10.2018 г. № 92 «Об утверждении Реестра должностей муниципальной службы в муниципальном образовании «Константиновское городское поселение»,</w:t>
      </w:r>
      <w:r w:rsidRPr="00575767">
        <w:rPr>
          <w:sz w:val="28"/>
          <w:szCs w:val="28"/>
        </w:rPr>
        <w:t xml:space="preserve"> Администрация Константиновского </w:t>
      </w:r>
      <w:r w:rsidR="0016360B" w:rsidRPr="00575767">
        <w:rPr>
          <w:sz w:val="28"/>
          <w:szCs w:val="28"/>
        </w:rPr>
        <w:t>городского поселения</w:t>
      </w:r>
      <w:r w:rsidRPr="00575767">
        <w:rPr>
          <w:sz w:val="28"/>
          <w:szCs w:val="28"/>
        </w:rPr>
        <w:t xml:space="preserve"> </w:t>
      </w:r>
      <w:r w:rsidRPr="00575767">
        <w:rPr>
          <w:b/>
          <w:sz w:val="28"/>
          <w:szCs w:val="28"/>
        </w:rPr>
        <w:t>постановляет:</w:t>
      </w:r>
      <w:proofErr w:type="gramEnd"/>
    </w:p>
    <w:p w:rsidR="0016360B" w:rsidRPr="00575767" w:rsidRDefault="0016360B" w:rsidP="001636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81A58" w:rsidRPr="00575767" w:rsidRDefault="00281A58" w:rsidP="00200B30">
      <w:pPr>
        <w:pStyle w:val="af5"/>
        <w:numPr>
          <w:ilvl w:val="0"/>
          <w:numId w:val="6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575767">
        <w:rPr>
          <w:kern w:val="1"/>
          <w:sz w:val="28"/>
          <w:szCs w:val="28"/>
          <w:lang w:eastAsia="ar-SA"/>
        </w:rPr>
        <w:t xml:space="preserve">Утвердить </w:t>
      </w:r>
      <w:r w:rsidR="00FE5EA7" w:rsidRPr="00575767">
        <w:rPr>
          <w:kern w:val="1"/>
          <w:sz w:val="28"/>
          <w:szCs w:val="28"/>
          <w:lang w:eastAsia="ar-SA"/>
        </w:rPr>
        <w:t>п</w:t>
      </w:r>
      <w:r w:rsidRPr="00575767">
        <w:rPr>
          <w:kern w:val="1"/>
          <w:sz w:val="28"/>
          <w:szCs w:val="28"/>
          <w:lang w:eastAsia="ar-SA"/>
        </w:rPr>
        <w:t xml:space="preserve">орядок </w:t>
      </w:r>
      <w:r w:rsidR="00FE5EA7" w:rsidRPr="00575767">
        <w:rPr>
          <w:sz w:val="28"/>
          <w:szCs w:val="28"/>
        </w:rPr>
        <w:t>работы с муниципальным резервом управленческих кадров</w:t>
      </w:r>
      <w:r w:rsidRPr="00575767">
        <w:rPr>
          <w:kern w:val="1"/>
          <w:sz w:val="28"/>
          <w:szCs w:val="28"/>
          <w:lang w:eastAsia="ar-SA"/>
        </w:rPr>
        <w:t xml:space="preserve"> </w:t>
      </w:r>
      <w:r w:rsidR="00200B30" w:rsidRPr="00575767">
        <w:rPr>
          <w:kern w:val="1"/>
          <w:sz w:val="28"/>
          <w:szCs w:val="28"/>
          <w:lang w:eastAsia="ar-SA"/>
        </w:rPr>
        <w:t xml:space="preserve">Администрации </w:t>
      </w:r>
      <w:r w:rsidRPr="00575767">
        <w:rPr>
          <w:kern w:val="1"/>
          <w:sz w:val="28"/>
          <w:szCs w:val="28"/>
          <w:lang w:eastAsia="ar-SA"/>
        </w:rPr>
        <w:t xml:space="preserve">Константиновского </w:t>
      </w:r>
      <w:r w:rsidR="0016360B" w:rsidRPr="00575767">
        <w:rPr>
          <w:kern w:val="1"/>
          <w:sz w:val="28"/>
          <w:szCs w:val="28"/>
          <w:lang w:eastAsia="ar-SA"/>
        </w:rPr>
        <w:t>городского поселения</w:t>
      </w:r>
      <w:r w:rsidR="00FE5EA7" w:rsidRPr="00575767">
        <w:rPr>
          <w:kern w:val="1"/>
          <w:sz w:val="28"/>
          <w:szCs w:val="28"/>
          <w:lang w:eastAsia="ar-SA"/>
        </w:rPr>
        <w:t>,</w:t>
      </w:r>
      <w:r w:rsidRPr="00575767">
        <w:rPr>
          <w:kern w:val="1"/>
          <w:sz w:val="28"/>
          <w:szCs w:val="28"/>
          <w:lang w:eastAsia="ar-SA"/>
        </w:rPr>
        <w:t xml:space="preserve"> согласно приложению</w:t>
      </w:r>
      <w:r w:rsidR="00FE5EA7" w:rsidRPr="00575767">
        <w:rPr>
          <w:kern w:val="1"/>
          <w:sz w:val="28"/>
          <w:szCs w:val="28"/>
          <w:lang w:eastAsia="ar-SA"/>
        </w:rPr>
        <w:t xml:space="preserve"> </w:t>
      </w:r>
      <w:r w:rsidR="00200B30" w:rsidRPr="00575767">
        <w:rPr>
          <w:kern w:val="1"/>
          <w:sz w:val="28"/>
          <w:szCs w:val="28"/>
          <w:lang w:eastAsia="ar-SA"/>
        </w:rPr>
        <w:t xml:space="preserve">№ 1 </w:t>
      </w:r>
      <w:r w:rsidR="00FE5EA7" w:rsidRPr="00575767">
        <w:rPr>
          <w:kern w:val="1"/>
          <w:sz w:val="28"/>
          <w:szCs w:val="28"/>
          <w:lang w:eastAsia="ar-SA"/>
        </w:rPr>
        <w:t>к настоящему постановлению</w:t>
      </w:r>
      <w:r w:rsidRPr="00575767">
        <w:rPr>
          <w:kern w:val="1"/>
          <w:sz w:val="28"/>
          <w:szCs w:val="28"/>
          <w:lang w:eastAsia="ar-SA"/>
        </w:rPr>
        <w:t xml:space="preserve">. </w:t>
      </w:r>
    </w:p>
    <w:p w:rsidR="00200B30" w:rsidRPr="00575767" w:rsidRDefault="00200B30" w:rsidP="00200B30">
      <w:pPr>
        <w:pStyle w:val="af5"/>
        <w:numPr>
          <w:ilvl w:val="0"/>
          <w:numId w:val="6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575767">
        <w:rPr>
          <w:sz w:val="28"/>
          <w:szCs w:val="28"/>
        </w:rPr>
        <w:t xml:space="preserve">Утвердить </w:t>
      </w:r>
      <w:r w:rsidR="0088087C" w:rsidRPr="00575767">
        <w:rPr>
          <w:sz w:val="28"/>
          <w:szCs w:val="28"/>
        </w:rPr>
        <w:t xml:space="preserve">наименование должностей, при замещении которых должностное лицо входит в </w:t>
      </w:r>
      <w:r w:rsidRPr="00575767">
        <w:rPr>
          <w:sz w:val="28"/>
          <w:szCs w:val="28"/>
        </w:rPr>
        <w:t>состав комиссии по формированию и подготовке муниципального резерва управленческих кадров</w:t>
      </w:r>
      <w:r w:rsidRPr="00575767">
        <w:rPr>
          <w:kern w:val="1"/>
          <w:sz w:val="28"/>
          <w:szCs w:val="28"/>
          <w:lang w:eastAsia="ar-SA"/>
        </w:rPr>
        <w:t xml:space="preserve"> Администрации Константиновского </w:t>
      </w:r>
      <w:r w:rsidR="0016360B" w:rsidRPr="00575767">
        <w:rPr>
          <w:kern w:val="1"/>
          <w:sz w:val="28"/>
          <w:szCs w:val="28"/>
          <w:lang w:eastAsia="ar-SA"/>
        </w:rPr>
        <w:t>городского поселения</w:t>
      </w:r>
      <w:r w:rsidRPr="00575767">
        <w:rPr>
          <w:sz w:val="28"/>
          <w:szCs w:val="28"/>
        </w:rPr>
        <w:t xml:space="preserve">, </w:t>
      </w:r>
      <w:r w:rsidRPr="00575767">
        <w:rPr>
          <w:kern w:val="1"/>
          <w:sz w:val="28"/>
          <w:szCs w:val="28"/>
          <w:lang w:eastAsia="ar-SA"/>
        </w:rPr>
        <w:t xml:space="preserve">согласно приложению № 2 к настоящему постановлению. </w:t>
      </w:r>
    </w:p>
    <w:p w:rsidR="00257BA5" w:rsidRPr="00575767" w:rsidRDefault="00DE0C00" w:rsidP="00641CF3">
      <w:pPr>
        <w:pStyle w:val="af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75767">
        <w:rPr>
          <w:sz w:val="28"/>
          <w:szCs w:val="28"/>
        </w:rPr>
        <w:t xml:space="preserve">Настоящее постановление вступает в силу </w:t>
      </w:r>
      <w:r w:rsidR="00641CF3" w:rsidRPr="00575767">
        <w:rPr>
          <w:sz w:val="28"/>
          <w:szCs w:val="28"/>
        </w:rPr>
        <w:t>со дня</w:t>
      </w:r>
      <w:r w:rsidRPr="00575767">
        <w:rPr>
          <w:sz w:val="28"/>
          <w:szCs w:val="28"/>
        </w:rPr>
        <w:t xml:space="preserve"> </w:t>
      </w:r>
      <w:r w:rsidR="0016360B" w:rsidRPr="00575767">
        <w:rPr>
          <w:sz w:val="28"/>
          <w:szCs w:val="28"/>
        </w:rPr>
        <w:t>обнародования</w:t>
      </w:r>
      <w:r w:rsidRPr="00575767">
        <w:rPr>
          <w:sz w:val="28"/>
          <w:szCs w:val="28"/>
        </w:rPr>
        <w:t xml:space="preserve"> </w:t>
      </w:r>
      <w:r w:rsidR="0016360B" w:rsidRPr="00575767">
        <w:rPr>
          <w:sz w:val="28"/>
          <w:szCs w:val="28"/>
        </w:rPr>
        <w:t xml:space="preserve">в информационном бюллетене «Константиновское городское поселение» </w:t>
      </w:r>
      <w:r w:rsidRPr="00575767">
        <w:rPr>
          <w:sz w:val="28"/>
          <w:szCs w:val="28"/>
        </w:rPr>
        <w:t xml:space="preserve">и подлежит размещению на официальном сайте Администрации Константиновского </w:t>
      </w:r>
      <w:r w:rsidR="0016360B" w:rsidRPr="00575767">
        <w:rPr>
          <w:sz w:val="28"/>
          <w:szCs w:val="28"/>
        </w:rPr>
        <w:t>городского поселения</w:t>
      </w:r>
      <w:r w:rsidRPr="00575767">
        <w:rPr>
          <w:sz w:val="28"/>
          <w:szCs w:val="28"/>
        </w:rPr>
        <w:t>.</w:t>
      </w:r>
    </w:p>
    <w:p w:rsidR="00641CF3" w:rsidRPr="00575767" w:rsidRDefault="00641CF3" w:rsidP="00281A5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</w:p>
    <w:p w:rsidR="00641CF3" w:rsidRPr="00575767" w:rsidRDefault="00641CF3" w:rsidP="00281A5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</w:p>
    <w:p w:rsidR="00641CF3" w:rsidRPr="00575767" w:rsidRDefault="00641CF3" w:rsidP="00281A5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</w:p>
    <w:p w:rsidR="00641CF3" w:rsidRPr="00575767" w:rsidRDefault="00641CF3" w:rsidP="00281A5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</w:p>
    <w:p w:rsidR="00281A58" w:rsidRPr="00575767" w:rsidRDefault="004C22A7" w:rsidP="00281A5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281A58" w:rsidRPr="0057576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1A58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1A58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1A58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возложить на </w:t>
      </w:r>
      <w:r w:rsidR="001E680F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заместителя главы Администрации Константиновского городского пос</w:t>
      </w:r>
      <w:r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E680F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>ления</w:t>
      </w:r>
      <w:r w:rsidR="00330C1E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Макарова А.С</w:t>
      </w:r>
      <w:r w:rsidR="00F17F6B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60B" w:rsidRPr="00575767" w:rsidRDefault="0016360B" w:rsidP="00281A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360B" w:rsidRPr="00575767" w:rsidRDefault="0016360B" w:rsidP="00281A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360B" w:rsidRPr="00575767" w:rsidRDefault="0016360B" w:rsidP="00281A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F6B" w:rsidRPr="00575767" w:rsidRDefault="00281A58" w:rsidP="0016360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F17F6B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200B30" w:rsidRPr="00575767" w:rsidRDefault="00281A58" w:rsidP="00281A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Константиновского </w:t>
      </w:r>
      <w:r w:rsidR="0016360B" w:rsidRPr="0057576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                                             А.А. Казаков</w:t>
      </w:r>
    </w:p>
    <w:p w:rsidR="004C22A7" w:rsidRPr="00575767" w:rsidRDefault="004C22A7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2A7" w:rsidRPr="00575767" w:rsidRDefault="004C22A7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2A7" w:rsidRDefault="004C22A7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EBE" w:rsidRPr="00575767" w:rsidRDefault="00B82EBE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2A7" w:rsidRPr="00575767" w:rsidRDefault="004C22A7" w:rsidP="004C22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2503" w:rsidRPr="00575767" w:rsidRDefault="00802503" w:rsidP="004C22A7">
      <w:pPr>
        <w:spacing w:after="160" w:line="259" w:lineRule="auto"/>
      </w:pPr>
    </w:p>
    <w:p w:rsidR="0016360B" w:rsidRPr="00575767" w:rsidRDefault="0016360B" w:rsidP="00F17F6B">
      <w:pPr>
        <w:pStyle w:val="af3"/>
        <w:widowControl w:val="0"/>
        <w:jc w:val="right"/>
        <w:rPr>
          <w:b w:val="0"/>
          <w:bCs w:val="0"/>
          <w:sz w:val="24"/>
          <w:szCs w:val="24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6360B" w:rsidRPr="0097207E" w:rsidTr="0016360B">
        <w:tc>
          <w:tcPr>
            <w:tcW w:w="4501" w:type="dxa"/>
          </w:tcPr>
          <w:p w:rsidR="0016360B" w:rsidRPr="0097207E" w:rsidRDefault="0016360B" w:rsidP="0016360B">
            <w:pPr>
              <w:pStyle w:val="af3"/>
              <w:widowControl w:val="0"/>
              <w:rPr>
                <w:b w:val="0"/>
                <w:bCs w:val="0"/>
                <w:sz w:val="28"/>
                <w:szCs w:val="28"/>
              </w:rPr>
            </w:pPr>
            <w:r w:rsidRPr="0097207E">
              <w:rPr>
                <w:b w:val="0"/>
                <w:bCs w:val="0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16360B" w:rsidRPr="0097207E" w:rsidRDefault="0016360B" w:rsidP="0016360B">
            <w:pPr>
              <w:pStyle w:val="af3"/>
              <w:widowControl w:val="0"/>
              <w:rPr>
                <w:b w:val="0"/>
                <w:bCs w:val="0"/>
                <w:sz w:val="28"/>
                <w:szCs w:val="28"/>
              </w:rPr>
            </w:pPr>
            <w:r w:rsidRPr="0097207E">
              <w:rPr>
                <w:b w:val="0"/>
                <w:bCs w:val="0"/>
                <w:sz w:val="28"/>
                <w:szCs w:val="28"/>
              </w:rPr>
              <w:t>Администрации Константиновского городского поселения</w:t>
            </w:r>
          </w:p>
          <w:p w:rsidR="0016360B" w:rsidRPr="0097207E" w:rsidRDefault="0016360B" w:rsidP="0016360B">
            <w:pPr>
              <w:pStyle w:val="af3"/>
              <w:widowControl w:val="0"/>
              <w:rPr>
                <w:b w:val="0"/>
                <w:bCs w:val="0"/>
                <w:sz w:val="28"/>
                <w:szCs w:val="28"/>
              </w:rPr>
            </w:pPr>
            <w:r w:rsidRPr="0097207E">
              <w:rPr>
                <w:b w:val="0"/>
                <w:bCs w:val="0"/>
                <w:sz w:val="28"/>
                <w:szCs w:val="28"/>
              </w:rPr>
              <w:t>от</w:t>
            </w:r>
            <w:r w:rsidRPr="0097207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</w:t>
            </w:r>
            <w:r w:rsidR="00A82C10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05.04.2022</w:t>
            </w:r>
            <w:r w:rsidRPr="009720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7207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№ </w:t>
            </w:r>
            <w:r w:rsidR="00A82C10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78.13/255-П</w:t>
            </w:r>
          </w:p>
          <w:p w:rsidR="0016360B" w:rsidRPr="0097207E" w:rsidRDefault="0016360B" w:rsidP="00F17F6B">
            <w:pPr>
              <w:pStyle w:val="af3"/>
              <w:widowControl w:val="0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6360B" w:rsidRPr="0097207E" w:rsidRDefault="0016360B" w:rsidP="00F17F6B">
      <w:pPr>
        <w:pStyle w:val="af3"/>
        <w:widowControl w:val="0"/>
        <w:jc w:val="right"/>
        <w:rPr>
          <w:b w:val="0"/>
          <w:bCs w:val="0"/>
          <w:sz w:val="28"/>
          <w:szCs w:val="28"/>
        </w:rPr>
      </w:pPr>
    </w:p>
    <w:p w:rsidR="002B5699" w:rsidRPr="0097207E" w:rsidRDefault="002B5699" w:rsidP="00281A58">
      <w:pPr>
        <w:jc w:val="center"/>
        <w:rPr>
          <w:kern w:val="1"/>
          <w:sz w:val="28"/>
          <w:szCs w:val="28"/>
          <w:lang w:eastAsia="ar-SA"/>
        </w:rPr>
      </w:pPr>
      <w:r w:rsidRPr="0097207E">
        <w:rPr>
          <w:kern w:val="1"/>
          <w:sz w:val="28"/>
          <w:szCs w:val="28"/>
          <w:lang w:eastAsia="ar-SA"/>
        </w:rPr>
        <w:t>ПОЛОЖЕНИЕ</w:t>
      </w:r>
    </w:p>
    <w:p w:rsidR="00281A58" w:rsidRPr="0097207E" w:rsidRDefault="00F17F6B" w:rsidP="00281A58">
      <w:pPr>
        <w:jc w:val="center"/>
        <w:rPr>
          <w:sz w:val="28"/>
          <w:szCs w:val="28"/>
        </w:rPr>
      </w:pPr>
      <w:r w:rsidRPr="0097207E">
        <w:rPr>
          <w:kern w:val="1"/>
          <w:sz w:val="28"/>
          <w:szCs w:val="28"/>
          <w:lang w:eastAsia="ar-SA"/>
        </w:rPr>
        <w:t xml:space="preserve">Порядок </w:t>
      </w:r>
      <w:r w:rsidRPr="0097207E">
        <w:rPr>
          <w:sz w:val="28"/>
          <w:szCs w:val="28"/>
        </w:rPr>
        <w:t>работы</w:t>
      </w:r>
      <w:r w:rsidR="00281A58" w:rsidRPr="0097207E">
        <w:rPr>
          <w:sz w:val="28"/>
          <w:szCs w:val="28"/>
        </w:rPr>
        <w:t xml:space="preserve"> с муниципальным резервом управленческих кадров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281A58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 xml:space="preserve">1. Общие положения </w:t>
      </w:r>
    </w:p>
    <w:p w:rsidR="00281A58" w:rsidRPr="0097207E" w:rsidRDefault="00281A58" w:rsidP="00281A58">
      <w:pPr>
        <w:jc w:val="both"/>
        <w:rPr>
          <w:sz w:val="28"/>
          <w:szCs w:val="28"/>
        </w:rPr>
      </w:pPr>
    </w:p>
    <w:p w:rsidR="00281A58" w:rsidRPr="0097207E" w:rsidRDefault="00281A58" w:rsidP="00281A5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1.1. Настоящ</w:t>
      </w:r>
      <w:r w:rsidR="00641CF3" w:rsidRPr="0097207E">
        <w:rPr>
          <w:sz w:val="28"/>
          <w:szCs w:val="28"/>
        </w:rPr>
        <w:t>е</w:t>
      </w:r>
      <w:r w:rsidRPr="0097207E">
        <w:rPr>
          <w:sz w:val="28"/>
          <w:szCs w:val="28"/>
        </w:rPr>
        <w:t xml:space="preserve">е </w:t>
      </w:r>
      <w:r w:rsidR="00F17F6B" w:rsidRPr="0097207E">
        <w:rPr>
          <w:sz w:val="28"/>
          <w:szCs w:val="28"/>
        </w:rPr>
        <w:t>положение разработано</w:t>
      </w:r>
      <w:r w:rsidRPr="0097207E">
        <w:rPr>
          <w:sz w:val="28"/>
          <w:szCs w:val="28"/>
        </w:rPr>
        <w:t xml:space="preserve"> в целях реализации общей концепции формирования и использования резервов управленческих кадров в </w:t>
      </w:r>
      <w:r w:rsidR="00641CF3" w:rsidRPr="0097207E">
        <w:rPr>
          <w:sz w:val="28"/>
          <w:szCs w:val="28"/>
        </w:rPr>
        <w:t xml:space="preserve">Администрации Константиновского городского поселения для </w:t>
      </w:r>
      <w:r w:rsidRPr="0097207E">
        <w:rPr>
          <w:sz w:val="28"/>
          <w:szCs w:val="28"/>
        </w:rPr>
        <w:t>эффективно</w:t>
      </w:r>
      <w:r w:rsidR="00641CF3" w:rsidRPr="0097207E">
        <w:rPr>
          <w:sz w:val="28"/>
          <w:szCs w:val="28"/>
        </w:rPr>
        <w:t>го</w:t>
      </w:r>
      <w:r w:rsidRPr="0097207E">
        <w:rPr>
          <w:sz w:val="28"/>
          <w:szCs w:val="28"/>
        </w:rPr>
        <w:t xml:space="preserve"> использова</w:t>
      </w:r>
      <w:r w:rsidR="00641CF3" w:rsidRPr="0097207E">
        <w:rPr>
          <w:sz w:val="28"/>
          <w:szCs w:val="28"/>
        </w:rPr>
        <w:t>ния</w:t>
      </w:r>
      <w:r w:rsidRPr="0097207E">
        <w:rPr>
          <w:sz w:val="28"/>
          <w:szCs w:val="28"/>
        </w:rPr>
        <w:t xml:space="preserve"> наиболее квалифицированны</w:t>
      </w:r>
      <w:r w:rsidR="00641CF3" w:rsidRPr="0097207E">
        <w:rPr>
          <w:sz w:val="28"/>
          <w:szCs w:val="28"/>
        </w:rPr>
        <w:t xml:space="preserve">х </w:t>
      </w:r>
      <w:r w:rsidRPr="0097207E">
        <w:rPr>
          <w:sz w:val="28"/>
          <w:szCs w:val="28"/>
        </w:rPr>
        <w:t>перспективны</w:t>
      </w:r>
      <w:r w:rsidR="00641CF3" w:rsidRPr="0097207E">
        <w:rPr>
          <w:sz w:val="28"/>
          <w:szCs w:val="28"/>
        </w:rPr>
        <w:t>х</w:t>
      </w:r>
      <w:r w:rsidRPr="0097207E">
        <w:rPr>
          <w:sz w:val="28"/>
          <w:szCs w:val="28"/>
        </w:rPr>
        <w:t xml:space="preserve"> управленчески</w:t>
      </w:r>
      <w:r w:rsidR="00641CF3" w:rsidRPr="0097207E">
        <w:rPr>
          <w:sz w:val="28"/>
          <w:szCs w:val="28"/>
        </w:rPr>
        <w:t>х</w:t>
      </w:r>
      <w:r w:rsidRPr="0097207E">
        <w:rPr>
          <w:sz w:val="28"/>
          <w:szCs w:val="28"/>
        </w:rPr>
        <w:t xml:space="preserve"> кадр</w:t>
      </w:r>
      <w:r w:rsidR="00641CF3" w:rsidRPr="0097207E">
        <w:rPr>
          <w:sz w:val="28"/>
          <w:szCs w:val="28"/>
        </w:rPr>
        <w:t>ов</w:t>
      </w:r>
      <w:r w:rsidRPr="0097207E">
        <w:rPr>
          <w:sz w:val="28"/>
          <w:szCs w:val="28"/>
        </w:rPr>
        <w:t>, а также повы</w:t>
      </w:r>
      <w:r w:rsidR="00641CF3" w:rsidRPr="0097207E">
        <w:rPr>
          <w:sz w:val="28"/>
          <w:szCs w:val="28"/>
        </w:rPr>
        <w:t>шения</w:t>
      </w:r>
      <w:r w:rsidRPr="0097207E">
        <w:rPr>
          <w:sz w:val="28"/>
          <w:szCs w:val="28"/>
        </w:rPr>
        <w:t xml:space="preserve"> эффективност</w:t>
      </w:r>
      <w:r w:rsidR="00641CF3" w:rsidRPr="0097207E">
        <w:rPr>
          <w:sz w:val="28"/>
          <w:szCs w:val="28"/>
        </w:rPr>
        <w:t>и</w:t>
      </w:r>
      <w:r w:rsidRPr="0097207E">
        <w:rPr>
          <w:sz w:val="28"/>
          <w:szCs w:val="28"/>
        </w:rPr>
        <w:t xml:space="preserve"> процессов отбора и расстановки кадров.</w:t>
      </w:r>
    </w:p>
    <w:p w:rsidR="00281A58" w:rsidRPr="0097207E" w:rsidRDefault="00281A58" w:rsidP="00281A5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1.2. </w:t>
      </w:r>
      <w:proofErr w:type="gramStart"/>
      <w:r w:rsidRPr="0097207E">
        <w:rPr>
          <w:sz w:val="28"/>
          <w:szCs w:val="28"/>
        </w:rPr>
        <w:t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в Российской Федерации», иные федеральные законы,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</w:t>
      </w:r>
      <w:proofErr w:type="gramEnd"/>
      <w:r w:rsidRPr="0097207E">
        <w:rPr>
          <w:sz w:val="28"/>
          <w:szCs w:val="28"/>
        </w:rPr>
        <w:t xml:space="preserve"> должностей муниципальной службы в Ростовской области», </w:t>
      </w:r>
      <w:r w:rsidR="00F17F6B" w:rsidRPr="0097207E">
        <w:rPr>
          <w:sz w:val="28"/>
          <w:szCs w:val="28"/>
        </w:rPr>
        <w:t>Устав муниципального образования «</w:t>
      </w:r>
      <w:r w:rsidR="00D4413D" w:rsidRPr="0097207E">
        <w:rPr>
          <w:sz w:val="28"/>
          <w:szCs w:val="28"/>
        </w:rPr>
        <w:t>Константиновск</w:t>
      </w:r>
      <w:r w:rsidR="0016360B" w:rsidRPr="0097207E">
        <w:rPr>
          <w:sz w:val="28"/>
          <w:szCs w:val="28"/>
        </w:rPr>
        <w:t>ое городское поселение</w:t>
      </w:r>
      <w:r w:rsidR="00D4413D" w:rsidRPr="0097207E">
        <w:rPr>
          <w:sz w:val="28"/>
          <w:szCs w:val="28"/>
        </w:rPr>
        <w:t>»</w:t>
      </w:r>
      <w:r w:rsidR="0016360B" w:rsidRPr="0097207E">
        <w:rPr>
          <w:sz w:val="28"/>
          <w:szCs w:val="28"/>
        </w:rPr>
        <w:t>,</w:t>
      </w:r>
      <w:r w:rsidR="00D4413D" w:rsidRPr="0097207E">
        <w:rPr>
          <w:sz w:val="28"/>
          <w:szCs w:val="28"/>
        </w:rPr>
        <w:t xml:space="preserve"> </w:t>
      </w:r>
      <w:r w:rsidRPr="0097207E">
        <w:rPr>
          <w:sz w:val="28"/>
          <w:szCs w:val="28"/>
        </w:rPr>
        <w:t>иные правовые акты Ростовской области, а также муниципальные правовые акты.</w:t>
      </w:r>
    </w:p>
    <w:p w:rsidR="00281A58" w:rsidRPr="0097207E" w:rsidRDefault="00281A58" w:rsidP="00281A5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1.3. </w:t>
      </w:r>
      <w:proofErr w:type="gramStart"/>
      <w:r w:rsidRPr="0097207E">
        <w:rPr>
          <w:sz w:val="28"/>
          <w:szCs w:val="28"/>
        </w:rPr>
        <w:t>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по формированию и подготовке муниципального резерва (далее – Комиссия), и обладающая необходимыми профессиональными и личностными качествами для замещения целевых должностей в сфере муниципального управления.</w:t>
      </w:r>
      <w:proofErr w:type="gramEnd"/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1.4. Под целевыми должностями понимаются руководящие должности в </w:t>
      </w:r>
      <w:r w:rsidR="00D4413D" w:rsidRPr="0097207E">
        <w:rPr>
          <w:sz w:val="28"/>
          <w:szCs w:val="28"/>
        </w:rPr>
        <w:t>А</w:t>
      </w:r>
      <w:r w:rsidRPr="0097207E">
        <w:rPr>
          <w:sz w:val="28"/>
          <w:szCs w:val="28"/>
        </w:rPr>
        <w:t>дминистрации</w:t>
      </w:r>
      <w:r w:rsidR="00D4413D" w:rsidRPr="0097207E">
        <w:rPr>
          <w:sz w:val="28"/>
          <w:szCs w:val="28"/>
        </w:rPr>
        <w:t xml:space="preserve"> Константиновского </w:t>
      </w:r>
      <w:r w:rsidR="0016360B" w:rsidRPr="0097207E">
        <w:rPr>
          <w:sz w:val="28"/>
          <w:szCs w:val="28"/>
        </w:rPr>
        <w:t>городского поселения</w:t>
      </w:r>
      <w:r w:rsidRPr="0097207E">
        <w:rPr>
          <w:sz w:val="28"/>
          <w:szCs w:val="28"/>
        </w:rPr>
        <w:t>, ее территориальных, отраслевых (функциональных) органах, а также муниципальных предприятиях и учреждениях, планируемые к замещению из муниципального резерва.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1.5. Порядок работы с муниципальным резервом утверждается Комиссией.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1.6. Субъектами формирования муниципального резерва являются Комиссия и </w:t>
      </w:r>
      <w:r w:rsidR="00200B30" w:rsidRPr="0097207E">
        <w:rPr>
          <w:sz w:val="28"/>
          <w:szCs w:val="28"/>
        </w:rPr>
        <w:t>отдел</w:t>
      </w:r>
      <w:r w:rsidRPr="0097207E">
        <w:rPr>
          <w:sz w:val="28"/>
          <w:szCs w:val="28"/>
        </w:rPr>
        <w:t xml:space="preserve"> </w:t>
      </w:r>
      <w:r w:rsidR="0016360B" w:rsidRPr="0097207E">
        <w:rPr>
          <w:sz w:val="28"/>
          <w:szCs w:val="28"/>
        </w:rPr>
        <w:t xml:space="preserve">правового обеспечения и кадровой политики </w:t>
      </w:r>
      <w:r w:rsidR="00200B30" w:rsidRPr="0097207E">
        <w:rPr>
          <w:sz w:val="28"/>
          <w:szCs w:val="28"/>
        </w:rPr>
        <w:t>А</w:t>
      </w:r>
      <w:r w:rsidRPr="0097207E">
        <w:rPr>
          <w:sz w:val="28"/>
          <w:szCs w:val="28"/>
        </w:rPr>
        <w:t>дминистрации</w:t>
      </w:r>
      <w:r w:rsidR="00200B30" w:rsidRPr="0097207E">
        <w:rPr>
          <w:sz w:val="28"/>
          <w:szCs w:val="28"/>
        </w:rPr>
        <w:t xml:space="preserve"> Константиновского </w:t>
      </w:r>
      <w:r w:rsidR="0016360B" w:rsidRPr="0097207E">
        <w:rPr>
          <w:sz w:val="28"/>
          <w:szCs w:val="28"/>
        </w:rPr>
        <w:t>городского поселения</w:t>
      </w:r>
      <w:r w:rsidRPr="0097207E">
        <w:rPr>
          <w:sz w:val="28"/>
          <w:szCs w:val="28"/>
        </w:rPr>
        <w:t>.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1.7. </w:t>
      </w:r>
      <w:r w:rsidR="0016360B" w:rsidRPr="0097207E">
        <w:rPr>
          <w:sz w:val="28"/>
          <w:szCs w:val="28"/>
        </w:rPr>
        <w:t xml:space="preserve">Отдел правового обеспечения и кадровой политики </w:t>
      </w:r>
      <w:r w:rsidR="00200B30" w:rsidRPr="0097207E">
        <w:rPr>
          <w:sz w:val="28"/>
          <w:szCs w:val="28"/>
        </w:rPr>
        <w:t xml:space="preserve">Администрации Константиновского </w:t>
      </w:r>
      <w:r w:rsidR="0016360B" w:rsidRPr="0097207E">
        <w:rPr>
          <w:sz w:val="28"/>
          <w:szCs w:val="28"/>
        </w:rPr>
        <w:t>городского поселения</w:t>
      </w:r>
      <w:r w:rsidR="00200B30" w:rsidRPr="0097207E">
        <w:rPr>
          <w:sz w:val="28"/>
          <w:szCs w:val="28"/>
        </w:rPr>
        <w:t xml:space="preserve"> </w:t>
      </w:r>
      <w:r w:rsidRPr="0097207E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lastRenderedPageBreak/>
        <w:t>1.8. Комиссия осуществляет свою деятельность на основе положения (приложение № 1</w:t>
      </w:r>
      <w:r w:rsidR="00200B30" w:rsidRPr="0097207E">
        <w:rPr>
          <w:sz w:val="28"/>
          <w:szCs w:val="28"/>
        </w:rPr>
        <w:t xml:space="preserve"> к настоящему положению</w:t>
      </w:r>
      <w:r w:rsidRPr="0097207E">
        <w:rPr>
          <w:sz w:val="28"/>
          <w:szCs w:val="28"/>
        </w:rPr>
        <w:t xml:space="preserve">). </w:t>
      </w:r>
    </w:p>
    <w:p w:rsidR="00281A58" w:rsidRPr="0097207E" w:rsidRDefault="00281A58" w:rsidP="00281A58">
      <w:pPr>
        <w:ind w:firstLine="567"/>
        <w:jc w:val="center"/>
        <w:rPr>
          <w:sz w:val="28"/>
          <w:szCs w:val="28"/>
        </w:rPr>
      </w:pPr>
    </w:p>
    <w:p w:rsidR="00281A58" w:rsidRPr="0097207E" w:rsidRDefault="00281A58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2. Задачи и принципы формирования муниципального резерва</w:t>
      </w:r>
    </w:p>
    <w:p w:rsidR="00281A58" w:rsidRPr="0097207E" w:rsidRDefault="00281A58" w:rsidP="00281A58">
      <w:pPr>
        <w:ind w:firstLine="567"/>
        <w:jc w:val="center"/>
        <w:rPr>
          <w:sz w:val="28"/>
          <w:szCs w:val="28"/>
        </w:rPr>
      </w:pP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2.1. Задачи формирования муниципального резерва: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2.2. Принципы формирования муниципального резерва: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взаимосвязь резервов управленческих кадров муниципального, регионального и федерального уровней;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добровольность включения в муниципальный резерв;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эффективность использования муниципального резерва;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профессионализм и компетентность резервистов.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281A58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3. Определение потребности в муниципальном резерве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Муниципальный резерв формируется для замещения следующих целевых должностей: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должности муниципальной службы высшей</w:t>
      </w:r>
      <w:r w:rsidR="005202BA" w:rsidRPr="0097207E">
        <w:rPr>
          <w:sz w:val="28"/>
          <w:szCs w:val="28"/>
        </w:rPr>
        <w:t xml:space="preserve"> группы должностей</w:t>
      </w:r>
      <w:r w:rsidRPr="0097207E">
        <w:rPr>
          <w:sz w:val="28"/>
          <w:szCs w:val="28"/>
        </w:rPr>
        <w:t xml:space="preserve"> в </w:t>
      </w:r>
      <w:r w:rsidR="00BD1303" w:rsidRPr="0097207E">
        <w:rPr>
          <w:sz w:val="28"/>
          <w:szCs w:val="28"/>
        </w:rPr>
        <w:t>А</w:t>
      </w:r>
      <w:r w:rsidRPr="0097207E">
        <w:rPr>
          <w:sz w:val="28"/>
          <w:szCs w:val="28"/>
        </w:rPr>
        <w:t>дминистрации</w:t>
      </w:r>
      <w:r w:rsidR="005202BA" w:rsidRPr="0097207E">
        <w:rPr>
          <w:sz w:val="28"/>
          <w:szCs w:val="28"/>
        </w:rPr>
        <w:t xml:space="preserve"> Константиновского </w:t>
      </w:r>
      <w:r w:rsidR="0016360B" w:rsidRPr="0097207E">
        <w:rPr>
          <w:sz w:val="28"/>
          <w:szCs w:val="28"/>
        </w:rPr>
        <w:t>городского поселения</w:t>
      </w:r>
      <w:r w:rsidRPr="0097207E">
        <w:rPr>
          <w:sz w:val="28"/>
          <w:szCs w:val="28"/>
        </w:rPr>
        <w:t>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должности муниципальной службы главной групп</w:t>
      </w:r>
      <w:r w:rsidR="005202BA" w:rsidRPr="0097207E">
        <w:rPr>
          <w:sz w:val="28"/>
          <w:szCs w:val="28"/>
        </w:rPr>
        <w:t>ы должностей</w:t>
      </w:r>
      <w:r w:rsidRPr="0097207E">
        <w:rPr>
          <w:sz w:val="28"/>
          <w:szCs w:val="28"/>
        </w:rPr>
        <w:t xml:space="preserve"> в </w:t>
      </w:r>
      <w:r w:rsidR="005202BA" w:rsidRPr="0097207E">
        <w:rPr>
          <w:sz w:val="28"/>
          <w:szCs w:val="28"/>
        </w:rPr>
        <w:t xml:space="preserve">Администрации Константиновского </w:t>
      </w:r>
      <w:r w:rsidR="0016360B" w:rsidRPr="0097207E">
        <w:rPr>
          <w:sz w:val="28"/>
          <w:szCs w:val="28"/>
        </w:rPr>
        <w:t>городского поселения</w:t>
      </w:r>
      <w:r w:rsidR="005202BA" w:rsidRPr="0097207E">
        <w:rPr>
          <w:sz w:val="28"/>
          <w:szCs w:val="28"/>
        </w:rPr>
        <w:t>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lastRenderedPageBreak/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Реализация механизмов учета целевых должностей возможна путем периодического (ежемесячного, ежеквартального) мониторинга кадрового состава с целью выявления рисков высвобождения данных должностей.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планируемое изменение организационно-штатной структуры;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281A58" w:rsidRPr="0097207E" w:rsidRDefault="00281A58" w:rsidP="0048569C">
      <w:pPr>
        <w:rPr>
          <w:sz w:val="28"/>
          <w:szCs w:val="28"/>
        </w:rPr>
      </w:pPr>
    </w:p>
    <w:p w:rsidR="00281A58" w:rsidRPr="0097207E" w:rsidRDefault="0048569C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4</w:t>
      </w:r>
      <w:r w:rsidR="00281A58" w:rsidRPr="0097207E">
        <w:rPr>
          <w:sz w:val="28"/>
          <w:szCs w:val="28"/>
        </w:rPr>
        <w:t xml:space="preserve">. Порядок отбора кандидатов, подлежащих включению 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в муниципальный резерв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.2. Выдвижение граждан в качестве кандидатов для включения в муниципальный резерв осуществляется: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.2.1. По рекомендации (приложение № 2):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местного самоуправления;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территориального органа федерального органа исполнительной власти или его структурного подразделения в муниципальном образовании, областного государственного органа.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.2.2. Путем самовыдвижения граждан, имеющих управленческий опыт и (или) занимающих руководящие должности.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.3. Выдвижение и включение в муниципальный резерв производится на добровольной основе.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.4. Отбор кандидатов проводится в три этапа.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.5. На первом этапе осуществляется прием документов кандидатов на включение в муниципальный резерв.</w:t>
      </w:r>
    </w:p>
    <w:p w:rsidR="00281A58" w:rsidRPr="0097207E" w:rsidRDefault="0048569C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4</w:t>
      </w:r>
      <w:r w:rsidR="00281A58" w:rsidRPr="0097207E">
        <w:rPr>
          <w:sz w:val="28"/>
          <w:szCs w:val="28"/>
        </w:rPr>
        <w:t xml:space="preserve">.5.1. Объявление о формировании муниципального резерва публикуется на официальном сайте </w:t>
      </w:r>
      <w:r w:rsidR="009A6C3F" w:rsidRPr="0097207E">
        <w:rPr>
          <w:sz w:val="28"/>
          <w:szCs w:val="28"/>
        </w:rPr>
        <w:t>А</w:t>
      </w:r>
      <w:r w:rsidR="00281A58" w:rsidRPr="0097207E">
        <w:rPr>
          <w:sz w:val="28"/>
          <w:szCs w:val="28"/>
        </w:rPr>
        <w:t xml:space="preserve">дминистрации </w:t>
      </w:r>
      <w:r w:rsidR="009A6C3F" w:rsidRPr="0097207E">
        <w:rPr>
          <w:sz w:val="28"/>
          <w:szCs w:val="28"/>
        </w:rPr>
        <w:t xml:space="preserve">Константиновского </w:t>
      </w:r>
      <w:r w:rsidR="0016360B" w:rsidRPr="0097207E">
        <w:rPr>
          <w:sz w:val="28"/>
          <w:szCs w:val="28"/>
        </w:rPr>
        <w:t>городского поселения</w:t>
      </w:r>
      <w:r w:rsidR="009A6C3F" w:rsidRPr="0097207E">
        <w:rPr>
          <w:sz w:val="28"/>
          <w:szCs w:val="28"/>
        </w:rPr>
        <w:t xml:space="preserve"> </w:t>
      </w:r>
      <w:r w:rsidR="00281A58" w:rsidRPr="0097207E">
        <w:rPr>
          <w:sz w:val="28"/>
          <w:szCs w:val="28"/>
        </w:rPr>
        <w:t>в информационно-телекоммуни</w:t>
      </w:r>
      <w:r w:rsidR="006306C0" w:rsidRPr="0097207E">
        <w:rPr>
          <w:sz w:val="28"/>
          <w:szCs w:val="28"/>
        </w:rPr>
        <w:t>кационной сети «Интернет»  и</w:t>
      </w:r>
      <w:r w:rsidR="00281A58" w:rsidRPr="0097207E">
        <w:rPr>
          <w:sz w:val="28"/>
          <w:szCs w:val="28"/>
        </w:rPr>
        <w:t xml:space="preserve"> </w:t>
      </w:r>
      <w:r w:rsidR="0016360B" w:rsidRPr="0097207E">
        <w:rPr>
          <w:sz w:val="28"/>
          <w:szCs w:val="28"/>
        </w:rPr>
        <w:t>в информационном бюллетене «Константиновское городское поселение»</w:t>
      </w:r>
      <w:r w:rsidR="00281A58" w:rsidRPr="0097207E">
        <w:rPr>
          <w:sz w:val="28"/>
          <w:szCs w:val="28"/>
        </w:rPr>
        <w:t xml:space="preserve"> не позднее 1 февраля.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.5.2. Перечень документов, необходимых для включения в муниципальный резерв, включает в себя: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письменное заявление на имя председателя Комиссии (приложение № 3);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установленной формы с приложением фотографии (приложение № 4);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копии документов о дополнительном профессиональном образовании, о присвоении ученой степени, ученого звания (</w:t>
      </w:r>
      <w:r w:rsidRPr="0097207E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97207E">
        <w:rPr>
          <w:rFonts w:ascii="Times New Roman" w:hAnsi="Times New Roman" w:cs="Times New Roman"/>
          <w:sz w:val="28"/>
          <w:szCs w:val="28"/>
        </w:rPr>
        <w:t>);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рекомендации лиц, указанных в п. </w:t>
      </w:r>
      <w:r w:rsidR="0048569C" w:rsidRPr="0097207E">
        <w:rPr>
          <w:rFonts w:ascii="Times New Roman" w:hAnsi="Times New Roman" w:cs="Times New Roman"/>
          <w:sz w:val="28"/>
          <w:szCs w:val="28"/>
        </w:rPr>
        <w:t>4</w:t>
      </w:r>
      <w:r w:rsidRPr="0097207E">
        <w:rPr>
          <w:rFonts w:ascii="Times New Roman" w:hAnsi="Times New Roman" w:cs="Times New Roman"/>
          <w:sz w:val="28"/>
          <w:szCs w:val="28"/>
        </w:rPr>
        <w:t>.2.1 настоящих Методических рекомендаций (в случае выдвижения граждан для включения в муниципальный резерв по рекомендации данных лиц);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97207E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97207E">
        <w:rPr>
          <w:rFonts w:ascii="Times New Roman" w:hAnsi="Times New Roman" w:cs="Times New Roman"/>
          <w:sz w:val="28"/>
          <w:szCs w:val="28"/>
        </w:rPr>
        <w:t>);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(приложение № 5).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.5.3. Срок предоставления документов, указанных в п. 5.5.2 настоящих Методических рекомендаций, составляет две недели </w:t>
      </w:r>
      <w:proofErr w:type="gramStart"/>
      <w:r w:rsidR="00281A58" w:rsidRPr="0097207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0E7D5B" w:rsidRPr="0097207E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="00281A58" w:rsidRPr="0097207E">
        <w:rPr>
          <w:rFonts w:ascii="Times New Roman" w:hAnsi="Times New Roman" w:cs="Times New Roman"/>
          <w:sz w:val="28"/>
          <w:szCs w:val="28"/>
        </w:rPr>
        <w:t xml:space="preserve">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.5.4. На основании предоставленных документов </w:t>
      </w:r>
      <w:r w:rsidR="00342CB6" w:rsidRPr="0097207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E7D5B" w:rsidRPr="0097207E">
        <w:rPr>
          <w:rFonts w:ascii="Times New Roman" w:hAnsi="Times New Roman" w:cs="Times New Roman"/>
          <w:sz w:val="28"/>
          <w:szCs w:val="28"/>
        </w:rPr>
        <w:t xml:space="preserve">правового обеспечения и кадровой политики </w:t>
      </w:r>
      <w:r w:rsidR="00342CB6" w:rsidRPr="0097207E">
        <w:rPr>
          <w:rFonts w:ascii="Times New Roman" w:hAnsi="Times New Roman" w:cs="Times New Roman"/>
          <w:sz w:val="28"/>
          <w:szCs w:val="28"/>
        </w:rPr>
        <w:t>А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22A7" w:rsidRPr="0097207E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в течение 30 дней осуществляет проверку полноты и </w:t>
      </w:r>
      <w:proofErr w:type="gramStart"/>
      <w:r w:rsidR="00281A58" w:rsidRPr="0097207E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281A58" w:rsidRPr="0097207E">
        <w:rPr>
          <w:rFonts w:ascii="Times New Roman" w:hAnsi="Times New Roman" w:cs="Times New Roman"/>
          <w:sz w:val="28"/>
          <w:szCs w:val="28"/>
        </w:rPr>
        <w:t xml:space="preserve"> предоставленных кандидатами документов.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.6.1. Для оценки кандидата применяются критерии и методы, предусмотренные в разделе </w:t>
      </w:r>
      <w:r w:rsidRPr="0097207E">
        <w:rPr>
          <w:rFonts w:ascii="Times New Roman" w:hAnsi="Times New Roman" w:cs="Times New Roman"/>
          <w:sz w:val="28"/>
          <w:szCs w:val="28"/>
        </w:rPr>
        <w:t>5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42CB6" w:rsidRPr="0097207E">
        <w:rPr>
          <w:rFonts w:ascii="Times New Roman" w:hAnsi="Times New Roman" w:cs="Times New Roman"/>
          <w:sz w:val="28"/>
          <w:szCs w:val="28"/>
        </w:rPr>
        <w:t>его положения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.6.2. Оценка кандидата может проводиться экспертными (рабочими) группами, сформированными Комиссией с учетом направлений деятельности целевых </w:t>
      </w:r>
      <w:r w:rsidR="00281A58" w:rsidRPr="0097207E">
        <w:rPr>
          <w:rFonts w:ascii="Times New Roman" w:hAnsi="Times New Roman" w:cs="Times New Roman"/>
          <w:sz w:val="28"/>
          <w:szCs w:val="28"/>
        </w:rPr>
        <w:lastRenderedPageBreak/>
        <w:t>должностей и (или) с привлечением специализированных организаций, осуществляющих оценку персонала организаций.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.6.3. В случае неявки кандидата для участия во втором этапе отбора его кандидатура снимается с рассмотрения.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>.7. На третьем этапе не позднее 7 апреля проводится заседание Комиссии. По результатам оценки кандидатов Комиссией принимается одно из следующих решений: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.8. На основании решений по каждому из кандидатов Комиссией формируется список резервистов. </w:t>
      </w:r>
    </w:p>
    <w:p w:rsidR="00281A58" w:rsidRPr="0097207E" w:rsidRDefault="0048569C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.9. Информация о резервистах размещается в открытом доступе на официальном сайте </w:t>
      </w:r>
      <w:r w:rsidR="001330D3" w:rsidRPr="0097207E">
        <w:rPr>
          <w:rFonts w:ascii="Times New Roman" w:hAnsi="Times New Roman" w:cs="Times New Roman"/>
          <w:sz w:val="28"/>
          <w:szCs w:val="28"/>
        </w:rPr>
        <w:t>А</w:t>
      </w:r>
      <w:r w:rsidR="00281A58" w:rsidRPr="0097207E">
        <w:rPr>
          <w:rFonts w:ascii="Times New Roman" w:hAnsi="Times New Roman" w:cs="Times New Roman"/>
          <w:sz w:val="28"/>
          <w:szCs w:val="28"/>
        </w:rPr>
        <w:t>дминистрации</w:t>
      </w:r>
      <w:r w:rsidR="001330D3" w:rsidRPr="0097207E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  <w:r w:rsidR="0016360B" w:rsidRPr="0097207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9F09E4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5</w:t>
      </w:r>
      <w:r w:rsidR="00281A58" w:rsidRPr="0097207E">
        <w:rPr>
          <w:sz w:val="28"/>
          <w:szCs w:val="28"/>
        </w:rPr>
        <w:t>. Оценка кандидатов на включение в муниципальный резерв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9F09E4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5</w:t>
      </w:r>
      <w:r w:rsidR="00281A58" w:rsidRPr="0097207E">
        <w:rPr>
          <w:rFonts w:ascii="Times New Roman" w:hAnsi="Times New Roman" w:cs="Times New Roman"/>
          <w:sz w:val="28"/>
          <w:szCs w:val="28"/>
        </w:rPr>
        <w:t>.1. Оценка кандидатов на включение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281A58" w:rsidRPr="0097207E" w:rsidRDefault="009F09E4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5</w:t>
      </w:r>
      <w:r w:rsidR="00281A58" w:rsidRPr="0097207E">
        <w:rPr>
          <w:rFonts w:ascii="Times New Roman" w:hAnsi="Times New Roman" w:cs="Times New Roman"/>
          <w:sz w:val="28"/>
          <w:szCs w:val="28"/>
        </w:rPr>
        <w:t>.2. К основным (формальным) критериям оценки относятся: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281A58" w:rsidRPr="0097207E" w:rsidRDefault="009F09E4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5</w:t>
      </w:r>
      <w:r w:rsidR="00281A58" w:rsidRPr="0097207E">
        <w:rPr>
          <w:rFonts w:ascii="Times New Roman" w:hAnsi="Times New Roman" w:cs="Times New Roman"/>
          <w:sz w:val="28"/>
          <w:szCs w:val="28"/>
        </w:rPr>
        <w:t>.3. Под критерием оценки профессиональных и личностных качеств кандидатов понимается признак, оценочный показатель наличия знаний, умений и навыков, необходимых для замещения целевой должности.</w:t>
      </w:r>
    </w:p>
    <w:p w:rsidR="00281A58" w:rsidRPr="0097207E" w:rsidRDefault="009F09E4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5</w:t>
      </w:r>
      <w:r w:rsidR="00281A58" w:rsidRPr="0097207E">
        <w:rPr>
          <w:rFonts w:ascii="Times New Roman" w:hAnsi="Times New Roman" w:cs="Times New Roman"/>
          <w:sz w:val="28"/>
          <w:szCs w:val="28"/>
        </w:rPr>
        <w:t>.4. Для оценки профессиональных и личностных качеств кандидатов применяются критерии, указанные в приложении № 6. Комиссия может устанавливать иные критерии, не противоречащие действующему законодательству.</w:t>
      </w:r>
    </w:p>
    <w:p w:rsidR="00281A58" w:rsidRPr="0097207E" w:rsidRDefault="00281A58" w:rsidP="00281A58">
      <w:pPr>
        <w:pStyle w:val="a3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281A58" w:rsidRPr="0097207E" w:rsidRDefault="009F09E4" w:rsidP="00281A58">
      <w:pPr>
        <w:pStyle w:val="a3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5</w:t>
      </w:r>
      <w:r w:rsidR="00281A58" w:rsidRPr="0097207E">
        <w:rPr>
          <w:rFonts w:ascii="Times New Roman" w:hAnsi="Times New Roman" w:cs="Times New Roman"/>
          <w:color w:val="auto"/>
        </w:rPr>
        <w:t>.5.1. Анализ представленных кандидатом для включения в муниципальный резерв документов.</w:t>
      </w:r>
    </w:p>
    <w:p w:rsidR="00281A58" w:rsidRPr="0097207E" w:rsidRDefault="00281A58" w:rsidP="00281A58">
      <w:pPr>
        <w:pStyle w:val="a3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Метод анализа документов заключается в осуществлении мероприятий по изучению необходимой информации о кандидате из представленных документальных источников.</w:t>
      </w:r>
    </w:p>
    <w:p w:rsidR="00281A58" w:rsidRPr="0097207E" w:rsidRDefault="009F09E4" w:rsidP="00281A58">
      <w:pPr>
        <w:pStyle w:val="a3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5</w:t>
      </w:r>
      <w:r w:rsidR="00281A58" w:rsidRPr="0097207E">
        <w:rPr>
          <w:rFonts w:ascii="Times New Roman" w:hAnsi="Times New Roman" w:cs="Times New Roman"/>
          <w:color w:val="auto"/>
        </w:rPr>
        <w:t>.5.2. Индивидуальное собеседование.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Индивидуальное собеседование проводится после тщательного изучения 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</w:t>
      </w:r>
      <w:r w:rsidRPr="0097207E">
        <w:rPr>
          <w:sz w:val="28"/>
          <w:szCs w:val="28"/>
        </w:rPr>
        <w:lastRenderedPageBreak/>
        <w:t>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их совершенствования, мотивах служебной деятельности, активности гражданской позиции и т.д.</w:t>
      </w:r>
    </w:p>
    <w:p w:rsidR="00281A58" w:rsidRPr="0097207E" w:rsidRDefault="009F09E4" w:rsidP="00281A58">
      <w:pPr>
        <w:pStyle w:val="a3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5</w:t>
      </w:r>
      <w:r w:rsidR="00281A58" w:rsidRPr="0097207E">
        <w:rPr>
          <w:rFonts w:ascii="Times New Roman" w:hAnsi="Times New Roman" w:cs="Times New Roman"/>
          <w:color w:val="auto"/>
        </w:rPr>
        <w:t>.5.3. Проведение тестирования:</w:t>
      </w:r>
    </w:p>
    <w:p w:rsidR="00281A58" w:rsidRPr="0097207E" w:rsidRDefault="00281A58" w:rsidP="00281A58">
      <w:pPr>
        <w:pStyle w:val="a3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Тестирование целесообразно проводить 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о противодействии коррупции на муниципальной службе, русский язык, основы делопроизводства и документооборота.</w:t>
      </w:r>
    </w:p>
    <w:p w:rsidR="00281A58" w:rsidRPr="0097207E" w:rsidRDefault="009F09E4" w:rsidP="00281A58">
      <w:pPr>
        <w:pStyle w:val="a3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5</w:t>
      </w:r>
      <w:r w:rsidR="00281A58" w:rsidRPr="0097207E">
        <w:rPr>
          <w:rFonts w:ascii="Times New Roman" w:hAnsi="Times New Roman" w:cs="Times New Roman"/>
          <w:color w:val="auto"/>
        </w:rPr>
        <w:t>.5.4. Проведение групповых дискуссий.</w:t>
      </w:r>
    </w:p>
    <w:p w:rsidR="00281A58" w:rsidRPr="0097207E" w:rsidRDefault="00281A58" w:rsidP="00281A5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по целевой должности, для замещения которой кандидат дал согласие на рассмотрение и включение его кандидатуры в муниципальный резерв.</w:t>
      </w:r>
    </w:p>
    <w:p w:rsidR="00281A58" w:rsidRPr="0097207E" w:rsidRDefault="00281A58" w:rsidP="00281A58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281A58" w:rsidRPr="0097207E" w:rsidRDefault="00281A58" w:rsidP="00281A58">
      <w:pPr>
        <w:pStyle w:val="a3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 xml:space="preserve">При реализации метода проведения групповых дискуссий целесообразно использовать инструменты и техники </w:t>
      </w:r>
      <w:proofErr w:type="spellStart"/>
      <w:r w:rsidRPr="0097207E">
        <w:rPr>
          <w:rFonts w:ascii="Times New Roman" w:hAnsi="Times New Roman" w:cs="Times New Roman"/>
          <w:color w:val="auto"/>
        </w:rPr>
        <w:t>модерации</w:t>
      </w:r>
      <w:proofErr w:type="spellEnd"/>
      <w:r w:rsidRPr="0097207E">
        <w:rPr>
          <w:rFonts w:ascii="Times New Roman" w:hAnsi="Times New Roman" w:cs="Times New Roman"/>
          <w:color w:val="auto"/>
        </w:rPr>
        <w:t>.</w:t>
      </w:r>
    </w:p>
    <w:p w:rsidR="00281A58" w:rsidRPr="0097207E" w:rsidRDefault="009F09E4" w:rsidP="00281A58">
      <w:pPr>
        <w:pStyle w:val="a3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>5</w:t>
      </w:r>
      <w:r w:rsidR="00281A58" w:rsidRPr="0097207E">
        <w:rPr>
          <w:rFonts w:ascii="Times New Roman" w:hAnsi="Times New Roman" w:cs="Times New Roman"/>
          <w:color w:val="auto"/>
        </w:rPr>
        <w:t>.5.5. Написание эссе.</w:t>
      </w:r>
    </w:p>
    <w:p w:rsidR="00281A58" w:rsidRPr="0097207E" w:rsidRDefault="00281A58" w:rsidP="00281A58">
      <w:pPr>
        <w:pStyle w:val="a3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97207E">
        <w:rPr>
          <w:rFonts w:ascii="Times New Roman" w:hAnsi="Times New Roman" w:cs="Times New Roman"/>
          <w:color w:val="auto"/>
        </w:rPr>
        <w:t xml:space="preserve">Метод написания эссе заключается в представлении творческой работы </w:t>
      </w:r>
      <w:r w:rsidRPr="0097207E">
        <w:rPr>
          <w:rFonts w:ascii="Times New Roman" w:hAnsi="Times New Roman" w:cs="Times New Roman"/>
          <w:color w:val="auto"/>
        </w:rPr>
        <w:br/>
        <w:t>по предложенной теме.</w:t>
      </w:r>
    </w:p>
    <w:p w:rsidR="00281A58" w:rsidRPr="0097207E" w:rsidRDefault="009F09E4" w:rsidP="00281A5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5</w:t>
      </w:r>
      <w:r w:rsidR="00281A58" w:rsidRPr="0097207E">
        <w:rPr>
          <w:sz w:val="28"/>
          <w:szCs w:val="28"/>
        </w:rPr>
        <w:t>.6. При оценке профессиональных качеств кандидатов Комиссия исходит 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281A58" w:rsidRPr="0097207E" w:rsidRDefault="009F09E4" w:rsidP="00281A5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5</w:t>
      </w:r>
      <w:r w:rsidR="00281A58" w:rsidRPr="0097207E">
        <w:rPr>
          <w:sz w:val="28"/>
          <w:szCs w:val="28"/>
        </w:rPr>
        <w:t xml:space="preserve">.7. К кандидату применяются методы оценки по выбору Комиссии. Применение всех перечисленных в пункте 6.5. настоящих Методических рекомендаций методов оценки не является обязательным. </w:t>
      </w:r>
    </w:p>
    <w:p w:rsidR="00281A58" w:rsidRPr="0097207E" w:rsidRDefault="00281A58" w:rsidP="00281A58">
      <w:pPr>
        <w:tabs>
          <w:tab w:val="left" w:pos="360"/>
          <w:tab w:val="left" w:pos="540"/>
        </w:tabs>
        <w:rPr>
          <w:sz w:val="28"/>
          <w:szCs w:val="28"/>
        </w:rPr>
      </w:pPr>
    </w:p>
    <w:p w:rsidR="00281A58" w:rsidRPr="0097207E" w:rsidRDefault="009100DE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6</w:t>
      </w:r>
      <w:r w:rsidR="00281A58" w:rsidRPr="0097207E">
        <w:rPr>
          <w:sz w:val="28"/>
          <w:szCs w:val="28"/>
        </w:rPr>
        <w:t>. Работа с резервистами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281A58" w:rsidRPr="0097207E" w:rsidRDefault="009100DE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  <w:r w:rsidR="009F09E4" w:rsidRPr="0097207E">
        <w:rPr>
          <w:rFonts w:ascii="Times New Roman" w:hAnsi="Times New Roman" w:cs="Times New Roman"/>
          <w:sz w:val="28"/>
          <w:szCs w:val="28"/>
        </w:rPr>
        <w:t>2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 Для реализации задач, указанных в пункте </w:t>
      </w:r>
      <w:r w:rsidRPr="0097207E">
        <w:rPr>
          <w:rFonts w:ascii="Times New Roman" w:hAnsi="Times New Roman" w:cs="Times New Roman"/>
          <w:sz w:val="28"/>
          <w:szCs w:val="28"/>
        </w:rPr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.1 настоящих Методических рекомендаций, работа с резервистами может осуществляться по следующим направлениям:</w:t>
      </w:r>
    </w:p>
    <w:p w:rsidR="00281A58" w:rsidRPr="0097207E" w:rsidRDefault="009100DE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  <w:r w:rsidR="009F09E4" w:rsidRPr="0097207E">
        <w:rPr>
          <w:rFonts w:ascii="Times New Roman" w:hAnsi="Times New Roman" w:cs="Times New Roman"/>
          <w:sz w:val="28"/>
          <w:szCs w:val="28"/>
        </w:rPr>
        <w:t>2</w:t>
      </w:r>
      <w:r w:rsidR="00281A58" w:rsidRPr="0097207E">
        <w:rPr>
          <w:rFonts w:ascii="Times New Roman" w:hAnsi="Times New Roman" w:cs="Times New Roman"/>
          <w:sz w:val="28"/>
          <w:szCs w:val="28"/>
        </w:rPr>
        <w:t>.1. Мониторинг динамики развития личностно-профессиональных и управленческих ресурсов.</w:t>
      </w:r>
    </w:p>
    <w:p w:rsidR="00281A58" w:rsidRPr="0097207E" w:rsidRDefault="009100DE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  <w:r w:rsidR="009F09E4" w:rsidRPr="0097207E">
        <w:rPr>
          <w:rFonts w:ascii="Times New Roman" w:hAnsi="Times New Roman" w:cs="Times New Roman"/>
          <w:sz w:val="28"/>
          <w:szCs w:val="28"/>
        </w:rPr>
        <w:t>2</w:t>
      </w:r>
      <w:r w:rsidR="00281A58" w:rsidRPr="0097207E">
        <w:rPr>
          <w:rFonts w:ascii="Times New Roman" w:hAnsi="Times New Roman" w:cs="Times New Roman"/>
          <w:sz w:val="28"/>
          <w:szCs w:val="28"/>
        </w:rPr>
        <w:t>.2. Стажировка.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lastRenderedPageBreak/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должностях, соответствующих по уровню и специализации целевой должности, и способствующих выработке специальных практических навыков и умений;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соответственно распоряжения </w:t>
      </w:r>
      <w:r w:rsidR="004A7900" w:rsidRPr="0097207E">
        <w:rPr>
          <w:rFonts w:ascii="Times New Roman" w:hAnsi="Times New Roman" w:cs="Times New Roman"/>
          <w:sz w:val="28"/>
          <w:szCs w:val="28"/>
        </w:rPr>
        <w:t>А</w:t>
      </w:r>
      <w:r w:rsidRPr="0097207E">
        <w:rPr>
          <w:rFonts w:ascii="Times New Roman" w:hAnsi="Times New Roman" w:cs="Times New Roman"/>
          <w:sz w:val="28"/>
          <w:szCs w:val="28"/>
        </w:rPr>
        <w:t>дминистрации</w:t>
      </w:r>
      <w:r w:rsidR="004A7900" w:rsidRPr="0097207E"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Pr="0097207E">
        <w:rPr>
          <w:rFonts w:ascii="Times New Roman" w:hAnsi="Times New Roman" w:cs="Times New Roman"/>
          <w:sz w:val="28"/>
          <w:szCs w:val="28"/>
        </w:rPr>
        <w:t xml:space="preserve">, </w:t>
      </w:r>
      <w:r w:rsidR="004A7900" w:rsidRPr="0097207E">
        <w:rPr>
          <w:rFonts w:ascii="Times New Roman" w:hAnsi="Times New Roman" w:cs="Times New Roman"/>
          <w:sz w:val="28"/>
          <w:szCs w:val="28"/>
        </w:rPr>
        <w:t>распоряжения</w:t>
      </w:r>
      <w:r w:rsidRPr="0097207E">
        <w:rPr>
          <w:rFonts w:ascii="Times New Roman" w:hAnsi="Times New Roman" w:cs="Times New Roman"/>
          <w:sz w:val="28"/>
          <w:szCs w:val="28"/>
        </w:rPr>
        <w:t xml:space="preserve"> руководителя от</w:t>
      </w:r>
      <w:r w:rsidR="004A7900" w:rsidRPr="0097207E">
        <w:rPr>
          <w:rFonts w:ascii="Times New Roman" w:hAnsi="Times New Roman" w:cs="Times New Roman"/>
          <w:sz w:val="28"/>
          <w:szCs w:val="28"/>
        </w:rPr>
        <w:t xml:space="preserve">раслевого (функционального) </w:t>
      </w:r>
      <w:r w:rsidRPr="0097207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A7900" w:rsidRPr="0097207E"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97207E">
        <w:rPr>
          <w:rFonts w:ascii="Times New Roman" w:hAnsi="Times New Roman" w:cs="Times New Roman"/>
          <w:sz w:val="28"/>
          <w:szCs w:val="28"/>
        </w:rPr>
        <w:t xml:space="preserve"> или приказа руководителя муниципального предприятия и учреждения.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="000D4554" w:rsidRPr="0097207E">
        <w:rPr>
          <w:rFonts w:ascii="Times New Roman" w:hAnsi="Times New Roman" w:cs="Times New Roman"/>
          <w:sz w:val="28"/>
          <w:szCs w:val="28"/>
        </w:rPr>
        <w:t xml:space="preserve"> </w:t>
      </w:r>
      <w:r w:rsidRPr="0097207E">
        <w:rPr>
          <w:rFonts w:ascii="Times New Roman" w:hAnsi="Times New Roman" w:cs="Times New Roman"/>
          <w:sz w:val="28"/>
          <w:szCs w:val="28"/>
        </w:rPr>
        <w:t>и соблюдения установленных законодательством ограничений и запретов.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  <w:r w:rsidR="009F09E4" w:rsidRPr="0097207E">
        <w:rPr>
          <w:rFonts w:ascii="Times New Roman" w:hAnsi="Times New Roman" w:cs="Times New Roman"/>
          <w:sz w:val="28"/>
          <w:szCs w:val="28"/>
        </w:rPr>
        <w:t>2</w:t>
      </w:r>
      <w:r w:rsidR="00281A58" w:rsidRPr="0097207E">
        <w:rPr>
          <w:rFonts w:ascii="Times New Roman" w:hAnsi="Times New Roman" w:cs="Times New Roman"/>
          <w:sz w:val="28"/>
          <w:szCs w:val="28"/>
        </w:rPr>
        <w:t>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4A7900" w:rsidRPr="0097207E"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97207E">
        <w:rPr>
          <w:rFonts w:ascii="Times New Roman" w:hAnsi="Times New Roman" w:cs="Times New Roman"/>
          <w:sz w:val="28"/>
          <w:szCs w:val="28"/>
        </w:rPr>
        <w:t>, отраслевых (функциональных) органов, муниципального предприятия и учреждения, квалификационных требований 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07E">
        <w:rPr>
          <w:rFonts w:ascii="Times New Roman" w:hAnsi="Times New Roman" w:cs="Times New Roman"/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  <w:r w:rsidR="009F09E4" w:rsidRPr="0097207E">
        <w:rPr>
          <w:rFonts w:ascii="Times New Roman" w:hAnsi="Times New Roman" w:cs="Times New Roman"/>
          <w:sz w:val="28"/>
          <w:szCs w:val="28"/>
        </w:rPr>
        <w:t>2</w:t>
      </w:r>
      <w:r w:rsidR="00281A58" w:rsidRPr="0097207E">
        <w:rPr>
          <w:rFonts w:ascii="Times New Roman" w:hAnsi="Times New Roman" w:cs="Times New Roman"/>
          <w:sz w:val="28"/>
          <w:szCs w:val="28"/>
        </w:rPr>
        <w:t>.4. Привлечение резервистов:</w:t>
      </w:r>
    </w:p>
    <w:p w:rsidR="00281A58" w:rsidRPr="0097207E" w:rsidRDefault="00281A58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к экспертной и аналитической работе;</w:t>
      </w:r>
    </w:p>
    <w:p w:rsidR="00281A58" w:rsidRPr="0097207E" w:rsidRDefault="00281A58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к наставничеству;</w:t>
      </w:r>
    </w:p>
    <w:p w:rsidR="00281A58" w:rsidRPr="0097207E" w:rsidRDefault="00281A58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к проектной деятельности; </w:t>
      </w:r>
    </w:p>
    <w:p w:rsidR="00281A58" w:rsidRPr="0097207E" w:rsidRDefault="00281A58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предприятиями и учреждениями;</w:t>
      </w:r>
    </w:p>
    <w:p w:rsidR="00281A58" w:rsidRPr="0097207E" w:rsidRDefault="00281A58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публикациям научно-практических материалов и др.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  <w:r w:rsidR="009F09E4" w:rsidRPr="0097207E">
        <w:rPr>
          <w:rFonts w:ascii="Times New Roman" w:hAnsi="Times New Roman" w:cs="Times New Roman"/>
          <w:sz w:val="28"/>
          <w:szCs w:val="28"/>
        </w:rPr>
        <w:t>2</w:t>
      </w:r>
      <w:r w:rsidR="00281A58" w:rsidRPr="0097207E">
        <w:rPr>
          <w:rFonts w:ascii="Times New Roman" w:hAnsi="Times New Roman" w:cs="Times New Roman"/>
          <w:sz w:val="28"/>
          <w:szCs w:val="28"/>
        </w:rPr>
        <w:t>.5.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6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  <w:r w:rsidR="009F09E4" w:rsidRPr="0097207E">
        <w:rPr>
          <w:rFonts w:ascii="Times New Roman" w:hAnsi="Times New Roman" w:cs="Times New Roman"/>
          <w:sz w:val="28"/>
          <w:szCs w:val="28"/>
        </w:rPr>
        <w:t>2</w:t>
      </w:r>
      <w:r w:rsidR="00281A58" w:rsidRPr="0097207E">
        <w:rPr>
          <w:rFonts w:ascii="Times New Roman" w:hAnsi="Times New Roman" w:cs="Times New Roman"/>
          <w:sz w:val="28"/>
          <w:szCs w:val="28"/>
        </w:rPr>
        <w:t>.6. Информационная и методическая поддержка резервистов.</w:t>
      </w:r>
    </w:p>
    <w:p w:rsidR="00281A58" w:rsidRPr="0097207E" w:rsidRDefault="009100DE" w:rsidP="00281A5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7207E">
        <w:rPr>
          <w:sz w:val="28"/>
          <w:szCs w:val="28"/>
        </w:rPr>
        <w:t>6</w:t>
      </w:r>
      <w:r w:rsidR="00281A58" w:rsidRPr="0097207E">
        <w:rPr>
          <w:sz w:val="28"/>
          <w:szCs w:val="28"/>
        </w:rPr>
        <w:t>.4. Подготовка резервистов может осуществляться по иным направлениям, не противоречащим действующему законодательству.</w:t>
      </w:r>
    </w:p>
    <w:p w:rsidR="00281A58" w:rsidRPr="0097207E" w:rsidRDefault="00281A58" w:rsidP="00281A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58" w:rsidRPr="0097207E" w:rsidRDefault="009100DE" w:rsidP="00281A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7</w:t>
      </w:r>
      <w:r w:rsidR="00281A58" w:rsidRPr="0097207E">
        <w:rPr>
          <w:rFonts w:ascii="Times New Roman" w:hAnsi="Times New Roman" w:cs="Times New Roman"/>
          <w:sz w:val="28"/>
          <w:szCs w:val="28"/>
        </w:rPr>
        <w:t>. Индивидуальный план профессионального развития резервиста</w:t>
      </w:r>
    </w:p>
    <w:p w:rsidR="00281A58" w:rsidRPr="0097207E" w:rsidRDefault="00281A58" w:rsidP="00281A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281A58" w:rsidRPr="0097207E">
        <w:rPr>
          <w:rFonts w:ascii="Times New Roman" w:hAnsi="Times New Roman" w:cs="Times New Roman"/>
          <w:spacing w:val="-4"/>
          <w:sz w:val="28"/>
          <w:szCs w:val="28"/>
        </w:rPr>
        <w:t>.1. Подготовка резервистов осуществляется в соответствии с индивидуальными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7</w:t>
      </w:r>
      <w:r w:rsidR="00281A58" w:rsidRPr="0097207E">
        <w:rPr>
          <w:rFonts w:ascii="Times New Roman" w:hAnsi="Times New Roman" w:cs="Times New Roman"/>
          <w:sz w:val="28"/>
          <w:szCs w:val="28"/>
        </w:rPr>
        <w:t>.2. Индивидуальный план должен предусматривать конкретные мероприятия, обеспечивающие приобретение необходимых теоретических и практических знаний, умений и опыта, развитие профессиональных, деловых и личностных качеств, необходимых для замещения целевых должностей.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7</w:t>
      </w:r>
      <w:r w:rsidR="00281A58" w:rsidRPr="0097207E">
        <w:rPr>
          <w:rFonts w:ascii="Times New Roman" w:hAnsi="Times New Roman" w:cs="Times New Roman"/>
          <w:sz w:val="28"/>
          <w:szCs w:val="28"/>
        </w:rPr>
        <w:t>.3. Разработка индивидуальных планов осуществляется в соответствии с основными направлениями работы с резервистами, предусмотренными в разделе 7 настоящ</w:t>
      </w:r>
      <w:r w:rsidR="000D4554" w:rsidRPr="0097207E">
        <w:rPr>
          <w:rFonts w:ascii="Times New Roman" w:hAnsi="Times New Roman" w:cs="Times New Roman"/>
          <w:sz w:val="28"/>
          <w:szCs w:val="28"/>
        </w:rPr>
        <w:t>его положения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7</w:t>
      </w:r>
      <w:r w:rsidR="00281A58" w:rsidRPr="0097207E">
        <w:rPr>
          <w:rFonts w:ascii="Times New Roman" w:hAnsi="Times New Roman" w:cs="Times New Roman"/>
          <w:sz w:val="28"/>
          <w:szCs w:val="28"/>
        </w:rPr>
        <w:t>.4. Индивидуальный план составляется не позднее чем через две недели после включения лица в муниципальный резерв по форме согласно приложению № 8.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7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.5. Индивидуальный план составляется в двух экземплярах, один из которых находится у резервиста, второй – в </w:t>
      </w:r>
      <w:r w:rsidR="000D4554" w:rsidRPr="0097207E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4A7900" w:rsidRPr="0097207E">
        <w:rPr>
          <w:rFonts w:ascii="Times New Roman" w:hAnsi="Times New Roman" w:cs="Times New Roman"/>
          <w:sz w:val="28"/>
          <w:szCs w:val="28"/>
        </w:rPr>
        <w:t>правового обеспечения и кадровой политики Администрации Константиновского городского поселения</w:t>
      </w:r>
      <w:r w:rsidR="00281A58" w:rsidRPr="0097207E">
        <w:rPr>
          <w:rFonts w:ascii="Times New Roman" w:hAnsi="Times New Roman" w:cs="Times New Roman"/>
          <w:sz w:val="28"/>
          <w:szCs w:val="28"/>
        </w:rPr>
        <w:t>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7</w:t>
      </w:r>
      <w:r w:rsidR="00281A58" w:rsidRPr="0097207E">
        <w:rPr>
          <w:rFonts w:ascii="Times New Roman" w:hAnsi="Times New Roman" w:cs="Times New Roman"/>
          <w:sz w:val="28"/>
          <w:szCs w:val="28"/>
        </w:rPr>
        <w:t>.6. Индивидуальный план утверждает руководитель органа местного самоуправления либо его заместитель, курирующий соответствующее направление деятельности по целевой должности.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7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.7. Резервисты не позднее 30 декабря представляют в </w:t>
      </w:r>
      <w:r w:rsidR="004A7900" w:rsidRPr="0097207E">
        <w:rPr>
          <w:rFonts w:ascii="Times New Roman" w:hAnsi="Times New Roman" w:cs="Times New Roman"/>
          <w:sz w:val="28"/>
          <w:szCs w:val="28"/>
        </w:rPr>
        <w:t xml:space="preserve">отдел правового обеспечения и кадровой политики </w:t>
      </w:r>
      <w:r w:rsidR="00A365C9" w:rsidRPr="0097207E">
        <w:rPr>
          <w:rFonts w:ascii="Times New Roman" w:hAnsi="Times New Roman" w:cs="Times New Roman"/>
          <w:sz w:val="28"/>
          <w:szCs w:val="28"/>
        </w:rPr>
        <w:t>А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65C9" w:rsidRPr="0097207E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16360B" w:rsidRPr="0097207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365C9" w:rsidRPr="0097207E">
        <w:rPr>
          <w:rFonts w:ascii="Times New Roman" w:hAnsi="Times New Roman" w:cs="Times New Roman"/>
          <w:sz w:val="28"/>
          <w:szCs w:val="28"/>
        </w:rPr>
        <w:t xml:space="preserve"> </w:t>
      </w:r>
      <w:r w:rsidR="00281A58" w:rsidRPr="0097207E">
        <w:rPr>
          <w:rFonts w:ascii="Times New Roman" w:hAnsi="Times New Roman" w:cs="Times New Roman"/>
          <w:sz w:val="28"/>
          <w:szCs w:val="28"/>
        </w:rPr>
        <w:t>отчеты о выполнении индивидуальных планов.</w:t>
      </w:r>
    </w:p>
    <w:p w:rsidR="00281A58" w:rsidRPr="0097207E" w:rsidRDefault="00281A58" w:rsidP="00281A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58" w:rsidRPr="0097207E" w:rsidRDefault="009100DE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8</w:t>
      </w:r>
      <w:r w:rsidR="000E7D5B" w:rsidRPr="0097207E">
        <w:rPr>
          <w:sz w:val="28"/>
          <w:szCs w:val="28"/>
        </w:rPr>
        <w:t>. Основные функции</w:t>
      </w:r>
      <w:r w:rsidR="00A365C9" w:rsidRPr="0097207E">
        <w:rPr>
          <w:sz w:val="28"/>
          <w:szCs w:val="28"/>
        </w:rPr>
        <w:t xml:space="preserve"> отдела </w:t>
      </w:r>
      <w:r w:rsidR="000E7D5B" w:rsidRPr="0097207E">
        <w:rPr>
          <w:sz w:val="28"/>
          <w:szCs w:val="28"/>
        </w:rPr>
        <w:t xml:space="preserve">правового обеспечения и кадровой политики </w:t>
      </w:r>
      <w:r w:rsidR="00A365C9" w:rsidRPr="0097207E">
        <w:rPr>
          <w:sz w:val="28"/>
          <w:szCs w:val="28"/>
        </w:rPr>
        <w:t>А</w:t>
      </w:r>
      <w:r w:rsidR="00281A58" w:rsidRPr="0097207E">
        <w:rPr>
          <w:sz w:val="28"/>
          <w:szCs w:val="28"/>
        </w:rPr>
        <w:t xml:space="preserve">дминистрации </w:t>
      </w:r>
      <w:r w:rsidR="00A365C9" w:rsidRPr="0097207E">
        <w:rPr>
          <w:sz w:val="28"/>
          <w:szCs w:val="28"/>
        </w:rPr>
        <w:t xml:space="preserve">Константиновского </w:t>
      </w:r>
      <w:r w:rsidR="0016360B" w:rsidRPr="0097207E">
        <w:rPr>
          <w:sz w:val="28"/>
          <w:szCs w:val="28"/>
        </w:rPr>
        <w:t>городского поселения</w:t>
      </w:r>
      <w:r w:rsidR="00A365C9" w:rsidRPr="0097207E">
        <w:rPr>
          <w:sz w:val="28"/>
          <w:szCs w:val="28"/>
        </w:rPr>
        <w:t xml:space="preserve"> </w:t>
      </w:r>
      <w:r w:rsidR="00281A58" w:rsidRPr="0097207E">
        <w:rPr>
          <w:sz w:val="28"/>
          <w:szCs w:val="28"/>
        </w:rPr>
        <w:t>по работе с муниципальным резервом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9100DE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8</w:t>
      </w:r>
      <w:r w:rsidR="00281A58" w:rsidRPr="0097207E">
        <w:rPr>
          <w:sz w:val="28"/>
          <w:szCs w:val="28"/>
        </w:rPr>
        <w:t>.1. </w:t>
      </w:r>
      <w:r w:rsidR="000E7D5B" w:rsidRPr="0097207E">
        <w:rPr>
          <w:sz w:val="28"/>
          <w:szCs w:val="28"/>
        </w:rPr>
        <w:t xml:space="preserve">Отдел правового обеспечения и кадровой политики </w:t>
      </w:r>
      <w:r w:rsidR="00A365C9" w:rsidRPr="0097207E">
        <w:rPr>
          <w:sz w:val="28"/>
          <w:szCs w:val="28"/>
        </w:rPr>
        <w:t>А</w:t>
      </w:r>
      <w:r w:rsidR="00281A58" w:rsidRPr="0097207E">
        <w:rPr>
          <w:sz w:val="28"/>
          <w:szCs w:val="28"/>
        </w:rPr>
        <w:t xml:space="preserve">дминистрации </w:t>
      </w:r>
      <w:r w:rsidR="00A365C9" w:rsidRPr="0097207E">
        <w:rPr>
          <w:sz w:val="28"/>
          <w:szCs w:val="28"/>
        </w:rPr>
        <w:t xml:space="preserve">Константиновского </w:t>
      </w:r>
      <w:r w:rsidR="004C22A7" w:rsidRPr="0097207E">
        <w:rPr>
          <w:sz w:val="28"/>
          <w:szCs w:val="28"/>
        </w:rPr>
        <w:t xml:space="preserve">городского поселения </w:t>
      </w:r>
      <w:r w:rsidR="00281A58" w:rsidRPr="0097207E">
        <w:rPr>
          <w:sz w:val="28"/>
          <w:szCs w:val="28"/>
        </w:rPr>
        <w:t>осуществляет следующие функции по работе с муниципальным резервом: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lastRenderedPageBreak/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281A58" w:rsidRPr="0097207E" w:rsidRDefault="009100DE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анализирует</w:t>
      </w:r>
      <w:r w:rsidR="00281A58" w:rsidRPr="0097207E">
        <w:rPr>
          <w:sz w:val="28"/>
          <w:szCs w:val="28"/>
        </w:rPr>
        <w:t xml:space="preserve"> потребност</w:t>
      </w:r>
      <w:r w:rsidRPr="0097207E">
        <w:rPr>
          <w:sz w:val="28"/>
          <w:szCs w:val="28"/>
        </w:rPr>
        <w:t>ь</w:t>
      </w:r>
      <w:r w:rsidR="00281A58" w:rsidRPr="0097207E">
        <w:rPr>
          <w:sz w:val="28"/>
          <w:szCs w:val="28"/>
        </w:rPr>
        <w:t xml:space="preserve"> в муниципальном резерве;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97207E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304C37" w:rsidRPr="0097207E">
        <w:rPr>
          <w:spacing w:val="-6"/>
          <w:sz w:val="28"/>
          <w:szCs w:val="28"/>
        </w:rPr>
        <w:t>А</w:t>
      </w:r>
      <w:r w:rsidRPr="0097207E">
        <w:rPr>
          <w:spacing w:val="-6"/>
          <w:sz w:val="28"/>
          <w:szCs w:val="28"/>
        </w:rPr>
        <w:t xml:space="preserve">дминистрации </w:t>
      </w:r>
      <w:r w:rsidR="004C22A7" w:rsidRPr="0097207E">
        <w:rPr>
          <w:sz w:val="28"/>
          <w:szCs w:val="28"/>
        </w:rPr>
        <w:t xml:space="preserve">Константиновского городского поселения </w:t>
      </w:r>
      <w:r w:rsidRPr="0097207E">
        <w:rPr>
          <w:spacing w:val="-6"/>
          <w:sz w:val="28"/>
          <w:szCs w:val="28"/>
        </w:rPr>
        <w:t>в информационно-телекоммуникационной сети «Интернет»  (или) в периодическом печатном издании, определенном в качестве источника официального опубликования муниципальных правовых актов;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7207E">
        <w:rPr>
          <w:sz w:val="28"/>
          <w:szCs w:val="28"/>
        </w:rPr>
        <w:t>консультирование по вопросам участия в муниципальном резерве;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проведение работы по выявлению кандидатур для включения в муниципальный резерв;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прием представленных кандидатами в муниципальный резерв документов;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осуществление запросов и получение в установленном порядке информации по вопросам, связанным с формированием муниципального резерва;</w:t>
      </w:r>
    </w:p>
    <w:p w:rsidR="00281A58" w:rsidRPr="0097207E" w:rsidRDefault="00281A58" w:rsidP="00281A58">
      <w:pPr>
        <w:spacing w:line="235" w:lineRule="auto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участие в разработке вопросов тестирования для оценки профессиональных и личностных качеств кандидатов в муниципальный резерв;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размещение на официальном сайте </w:t>
      </w:r>
      <w:r w:rsidR="00254ECA" w:rsidRPr="0097207E">
        <w:rPr>
          <w:sz w:val="28"/>
          <w:szCs w:val="28"/>
        </w:rPr>
        <w:t>А</w:t>
      </w:r>
      <w:r w:rsidRPr="0097207E">
        <w:rPr>
          <w:sz w:val="28"/>
          <w:szCs w:val="28"/>
        </w:rPr>
        <w:t>дминистрации</w:t>
      </w:r>
      <w:r w:rsidR="004A7900" w:rsidRPr="0097207E">
        <w:rPr>
          <w:sz w:val="28"/>
          <w:szCs w:val="28"/>
        </w:rPr>
        <w:t xml:space="preserve"> Константиновского городского поселения</w:t>
      </w:r>
      <w:r w:rsidRPr="0097207E">
        <w:rPr>
          <w:sz w:val="28"/>
          <w:szCs w:val="28"/>
        </w:rPr>
        <w:t xml:space="preserve"> в информационно-телекоммуникационной сети «Интернет» информации о резервистах;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организация работы с резервистами;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97207E">
        <w:rPr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контроль выполнения индивидуальных планов;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внесение главе </w:t>
      </w:r>
      <w:r w:rsidR="00254ECA" w:rsidRPr="0097207E">
        <w:rPr>
          <w:sz w:val="28"/>
          <w:szCs w:val="28"/>
        </w:rPr>
        <w:t>А</w:t>
      </w:r>
      <w:r w:rsidRPr="0097207E">
        <w:rPr>
          <w:sz w:val="28"/>
          <w:szCs w:val="28"/>
        </w:rPr>
        <w:t xml:space="preserve">дминистрации </w:t>
      </w:r>
      <w:r w:rsidR="004C22A7" w:rsidRPr="0097207E">
        <w:rPr>
          <w:sz w:val="28"/>
          <w:szCs w:val="28"/>
        </w:rPr>
        <w:t>Констан</w:t>
      </w:r>
      <w:r w:rsidR="009100DE" w:rsidRPr="0097207E">
        <w:rPr>
          <w:sz w:val="28"/>
          <w:szCs w:val="28"/>
        </w:rPr>
        <w:t xml:space="preserve">тиновского городского поселения, </w:t>
      </w:r>
      <w:r w:rsidRPr="0097207E">
        <w:rPr>
          <w:sz w:val="28"/>
          <w:szCs w:val="28"/>
        </w:rPr>
        <w:t>а также руководителям муниципальных предприятий, учреждений предложений по кандидатурам из муниципального резерва для назначения на вакантные руководящие должности;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281A58" w:rsidRPr="0097207E" w:rsidRDefault="00281A58" w:rsidP="00281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281A58" w:rsidRPr="0097207E" w:rsidRDefault="00281A58" w:rsidP="00281A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A58" w:rsidRPr="0097207E" w:rsidRDefault="009100DE" w:rsidP="00281A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 Источники и порядок финансирования формирования, ведения, подготовки и использования муниципального резерва </w:t>
      </w:r>
    </w:p>
    <w:p w:rsidR="00281A58" w:rsidRPr="0097207E" w:rsidRDefault="00281A58" w:rsidP="00281A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A58" w:rsidRPr="0097207E" w:rsidRDefault="009100DE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9</w:t>
      </w:r>
      <w:r w:rsidR="00281A58" w:rsidRPr="0097207E">
        <w:rPr>
          <w:sz w:val="28"/>
          <w:szCs w:val="28"/>
        </w:rPr>
        <w:t xml:space="preserve">.1. Источником финансирования формирования, ведения, подготовки </w:t>
      </w:r>
      <w:r w:rsidR="00281A58" w:rsidRPr="0097207E">
        <w:rPr>
          <w:sz w:val="28"/>
          <w:szCs w:val="28"/>
        </w:rPr>
        <w:br/>
        <w:t>и использования муниципального резерва являются: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в отношении лиц, замещающих должности в муниципальных предприятиях и учреждениях – средства муниципальных предприятий и учреждений, внебюджетные средства;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в отношении граждан – внебюджетные средства.</w:t>
      </w:r>
    </w:p>
    <w:p w:rsidR="00281A58" w:rsidRPr="0097207E" w:rsidRDefault="009100DE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9</w:t>
      </w:r>
      <w:r w:rsidR="00281A58" w:rsidRPr="0097207E">
        <w:rPr>
          <w:sz w:val="28"/>
          <w:szCs w:val="28"/>
        </w:rPr>
        <w:t xml:space="preserve">.2. Финансирование расходов, связанных с формированием, ведением, подготовкой и использованием муниципального резерва, осуществляется 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281A58" w:rsidRPr="0097207E" w:rsidRDefault="009100DE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9</w:t>
      </w:r>
      <w:r w:rsidR="00281A58" w:rsidRPr="0097207E">
        <w:rPr>
          <w:sz w:val="28"/>
          <w:szCs w:val="28"/>
        </w:rPr>
        <w:t>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281A58" w:rsidRPr="0097207E" w:rsidRDefault="00281A58" w:rsidP="00281A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A58" w:rsidRPr="0097207E" w:rsidRDefault="009100DE" w:rsidP="00281A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10</w:t>
      </w:r>
      <w:r w:rsidR="00281A58" w:rsidRPr="0097207E">
        <w:rPr>
          <w:rFonts w:ascii="Times New Roman" w:hAnsi="Times New Roman" w:cs="Times New Roman"/>
          <w:sz w:val="28"/>
          <w:szCs w:val="28"/>
        </w:rPr>
        <w:t xml:space="preserve">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281A58" w:rsidRPr="0097207E" w:rsidRDefault="00281A58" w:rsidP="00281A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A58" w:rsidRPr="0097207E" w:rsidRDefault="009100DE" w:rsidP="00281A58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207E">
        <w:rPr>
          <w:rFonts w:eastAsia="Calibri"/>
          <w:sz w:val="28"/>
          <w:szCs w:val="28"/>
          <w:lang w:eastAsia="en-US"/>
        </w:rPr>
        <w:t>10</w:t>
      </w:r>
      <w:r w:rsidR="00281A58" w:rsidRPr="0097207E">
        <w:rPr>
          <w:rFonts w:eastAsia="Calibri"/>
          <w:sz w:val="28"/>
          <w:szCs w:val="28"/>
          <w:lang w:eastAsia="en-US"/>
        </w:rPr>
        <w:t>.1. Информация о назначениях резервистов в течение 5 рабочих дней после назначения</w:t>
      </w:r>
      <w:r w:rsidR="00281A58" w:rsidRPr="0097207E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="00281A58" w:rsidRPr="0097207E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 w:rsidR="00254ECA" w:rsidRPr="0097207E">
        <w:rPr>
          <w:rFonts w:eastAsia="Calibri"/>
          <w:sz w:val="28"/>
          <w:szCs w:val="28"/>
          <w:lang w:eastAsia="en-US"/>
        </w:rPr>
        <w:t>А</w:t>
      </w:r>
      <w:r w:rsidR="00281A58" w:rsidRPr="0097207E">
        <w:rPr>
          <w:rFonts w:eastAsia="Calibri"/>
          <w:sz w:val="28"/>
          <w:szCs w:val="28"/>
          <w:lang w:eastAsia="en-US"/>
        </w:rPr>
        <w:t>дминистрации</w:t>
      </w:r>
      <w:r w:rsidR="004A7900" w:rsidRPr="0097207E">
        <w:rPr>
          <w:rFonts w:eastAsia="Calibri"/>
          <w:sz w:val="28"/>
          <w:szCs w:val="28"/>
          <w:lang w:eastAsia="en-US"/>
        </w:rPr>
        <w:t xml:space="preserve"> Константиновского городского поселения</w:t>
      </w:r>
      <w:r w:rsidR="00281A58" w:rsidRPr="0097207E">
        <w:rPr>
          <w:rFonts w:eastAsia="Calibri"/>
          <w:sz w:val="28"/>
          <w:szCs w:val="28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281A58" w:rsidRPr="0097207E" w:rsidRDefault="009100DE" w:rsidP="00281A5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207E">
        <w:rPr>
          <w:rFonts w:eastAsia="Calibri"/>
          <w:sz w:val="28"/>
          <w:szCs w:val="28"/>
          <w:lang w:eastAsia="en-US"/>
        </w:rPr>
        <w:t>10</w:t>
      </w:r>
      <w:r w:rsidR="00281A58" w:rsidRPr="0097207E">
        <w:rPr>
          <w:rFonts w:eastAsia="Calibri"/>
          <w:sz w:val="28"/>
          <w:szCs w:val="28"/>
          <w:lang w:eastAsia="en-US"/>
        </w:rPr>
        <w:t xml:space="preserve">.2. Для информирования местного сообщества о формировании муниципального резерва на официальном сайте </w:t>
      </w:r>
      <w:r w:rsidR="00254ECA" w:rsidRPr="0097207E">
        <w:rPr>
          <w:rFonts w:eastAsia="Calibri"/>
          <w:sz w:val="28"/>
          <w:szCs w:val="28"/>
          <w:lang w:eastAsia="en-US"/>
        </w:rPr>
        <w:t>А</w:t>
      </w:r>
      <w:r w:rsidR="00281A58" w:rsidRPr="0097207E">
        <w:rPr>
          <w:rFonts w:eastAsia="Calibri"/>
          <w:sz w:val="28"/>
          <w:szCs w:val="28"/>
          <w:lang w:eastAsia="en-US"/>
        </w:rPr>
        <w:t xml:space="preserve">дминистрации </w:t>
      </w:r>
      <w:r w:rsidR="004A7900" w:rsidRPr="0097207E">
        <w:rPr>
          <w:rFonts w:eastAsia="Calibri"/>
          <w:sz w:val="28"/>
          <w:szCs w:val="28"/>
          <w:lang w:eastAsia="en-US"/>
        </w:rPr>
        <w:t xml:space="preserve">Константиновского городского поселения </w:t>
      </w:r>
      <w:r w:rsidR="00281A58" w:rsidRPr="0097207E">
        <w:rPr>
          <w:rFonts w:eastAsia="Calibri"/>
          <w:sz w:val="28"/>
          <w:szCs w:val="28"/>
          <w:lang w:eastAsia="en-US"/>
        </w:rPr>
        <w:t>созда</w:t>
      </w:r>
      <w:r w:rsidR="00254ECA" w:rsidRPr="0097207E">
        <w:rPr>
          <w:rFonts w:eastAsia="Calibri"/>
          <w:sz w:val="28"/>
          <w:szCs w:val="28"/>
          <w:lang w:eastAsia="en-US"/>
        </w:rPr>
        <w:t>н</w:t>
      </w:r>
      <w:r w:rsidR="00281A58" w:rsidRPr="0097207E">
        <w:rPr>
          <w:rFonts w:eastAsia="Calibri"/>
          <w:sz w:val="28"/>
          <w:szCs w:val="28"/>
          <w:lang w:eastAsia="en-US"/>
        </w:rPr>
        <w:t xml:space="preserve"> раздел «Муниципальный резерв управленческих кадров», в котором размещаются следующие сведения:</w:t>
      </w:r>
    </w:p>
    <w:p w:rsidR="00281A58" w:rsidRPr="0097207E" w:rsidRDefault="00281A58" w:rsidP="00281A5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207E">
        <w:rPr>
          <w:rFonts w:eastAsia="Calibri"/>
          <w:sz w:val="28"/>
          <w:szCs w:val="28"/>
          <w:lang w:eastAsia="en-US"/>
        </w:rPr>
        <w:t>нормативная база по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281A58" w:rsidRPr="0097207E" w:rsidRDefault="00281A58" w:rsidP="00281A5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207E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281A58" w:rsidRPr="0097207E" w:rsidRDefault="00281A58" w:rsidP="00281A5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207E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281A58" w:rsidRPr="0097207E" w:rsidRDefault="00281A58" w:rsidP="00281A5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207E">
        <w:rPr>
          <w:rFonts w:eastAsia="Calibri"/>
          <w:sz w:val="28"/>
          <w:szCs w:val="28"/>
          <w:lang w:eastAsia="en-US"/>
        </w:rPr>
        <w:t>контактные данные Комиссии (ответственное должно</w:t>
      </w:r>
      <w:r w:rsidR="004A7900" w:rsidRPr="0097207E">
        <w:rPr>
          <w:rFonts w:eastAsia="Calibri"/>
          <w:sz w:val="28"/>
          <w:szCs w:val="28"/>
          <w:lang w:eastAsia="en-US"/>
        </w:rPr>
        <w:t>стное лицо (секретарь Комиссии)</w:t>
      </w:r>
      <w:r w:rsidRPr="0097207E">
        <w:rPr>
          <w:rFonts w:eastAsia="Calibri"/>
          <w:sz w:val="28"/>
          <w:szCs w:val="28"/>
          <w:lang w:eastAsia="en-US"/>
        </w:rPr>
        <w:t>, график работы и номера телефонов, почтовый адрес и адрес электронной почты);</w:t>
      </w:r>
    </w:p>
    <w:p w:rsidR="00281A58" w:rsidRPr="0097207E" w:rsidRDefault="00281A58" w:rsidP="00281A5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207E">
        <w:rPr>
          <w:rFonts w:eastAsia="Calibri"/>
          <w:sz w:val="28"/>
          <w:szCs w:val="28"/>
          <w:lang w:eastAsia="en-US"/>
        </w:rPr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на которую лицо, состоявшее в муниципальном резерве, назначено);</w:t>
      </w:r>
      <w:proofErr w:type="gramEnd"/>
    </w:p>
    <w:p w:rsidR="00281A58" w:rsidRPr="0097207E" w:rsidRDefault="00281A58" w:rsidP="00281A58">
      <w:pPr>
        <w:ind w:firstLine="567"/>
        <w:rPr>
          <w:rFonts w:eastAsia="Calibri"/>
          <w:sz w:val="28"/>
          <w:szCs w:val="28"/>
        </w:rPr>
      </w:pPr>
      <w:r w:rsidRPr="0097207E">
        <w:rPr>
          <w:rFonts w:eastAsia="Calibri"/>
          <w:sz w:val="28"/>
          <w:szCs w:val="28"/>
          <w:lang w:eastAsia="en-US"/>
        </w:rPr>
        <w:lastRenderedPageBreak/>
        <w:t>иные информационные материалы.</w:t>
      </w:r>
      <w:r w:rsidRPr="0097207E">
        <w:rPr>
          <w:rFonts w:eastAsia="Calibri"/>
          <w:sz w:val="28"/>
          <w:szCs w:val="28"/>
        </w:rPr>
        <w:t xml:space="preserve"> </w:t>
      </w:r>
    </w:p>
    <w:p w:rsidR="00281A58" w:rsidRPr="0097207E" w:rsidRDefault="00281A58" w:rsidP="00281A5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281A58" w:rsidRPr="0097207E" w:rsidRDefault="009100DE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11</w:t>
      </w:r>
      <w:r w:rsidR="00281A58" w:rsidRPr="0097207E">
        <w:rPr>
          <w:sz w:val="28"/>
          <w:szCs w:val="28"/>
        </w:rPr>
        <w:t xml:space="preserve">. Исключение из муниципального резерва </w:t>
      </w:r>
    </w:p>
    <w:p w:rsidR="00281A58" w:rsidRPr="0097207E" w:rsidRDefault="00281A58" w:rsidP="00281A58">
      <w:pPr>
        <w:jc w:val="both"/>
        <w:rPr>
          <w:sz w:val="28"/>
          <w:szCs w:val="28"/>
        </w:rPr>
      </w:pPr>
    </w:p>
    <w:p w:rsidR="00281A58" w:rsidRPr="0097207E" w:rsidRDefault="00281A58" w:rsidP="00281A5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281A58" w:rsidRPr="0097207E" w:rsidRDefault="00281A58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12.2. Исключение из муниципального резерва может быть осуществлено по следующим основаниям: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личное заявление гражданина</w:t>
      </w:r>
      <w:r w:rsidR="00281A58" w:rsidRPr="0097207E">
        <w:rPr>
          <w:rFonts w:ascii="Times New Roman" w:hAnsi="Times New Roman" w:cs="Times New Roman"/>
          <w:sz w:val="28"/>
          <w:szCs w:val="28"/>
        </w:rPr>
        <w:t>;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назначение из муниципального резерва</w:t>
      </w:r>
      <w:r w:rsidR="00281A58" w:rsidRPr="0097207E">
        <w:rPr>
          <w:rFonts w:ascii="Times New Roman" w:hAnsi="Times New Roman" w:cs="Times New Roman"/>
          <w:sz w:val="28"/>
          <w:szCs w:val="28"/>
        </w:rPr>
        <w:t>;</w:t>
      </w:r>
    </w:p>
    <w:p w:rsidR="00281A58" w:rsidRPr="0097207E" w:rsidRDefault="009100DE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</w:t>
      </w:r>
      <w:r w:rsidR="00281A58" w:rsidRPr="0097207E">
        <w:rPr>
          <w:sz w:val="28"/>
          <w:szCs w:val="28"/>
        </w:rPr>
        <w:t>;</w:t>
      </w:r>
    </w:p>
    <w:p w:rsidR="00281A58" w:rsidRPr="0097207E" w:rsidRDefault="009100DE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признание гражданина недееспособным или ограниченно дееспособным решением суда, вступившим в законную силу</w:t>
      </w:r>
      <w:r w:rsidR="00281A58" w:rsidRPr="0097207E">
        <w:rPr>
          <w:sz w:val="28"/>
          <w:szCs w:val="28"/>
        </w:rPr>
        <w:t>;</w:t>
      </w:r>
    </w:p>
    <w:p w:rsidR="00281A58" w:rsidRPr="0097207E" w:rsidRDefault="009100DE" w:rsidP="00281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наличия заболевания, препятствующего поступлению на муниципальную службу и подтвержденного заключением медицинской организации</w:t>
      </w:r>
      <w:r w:rsidR="00281A58" w:rsidRPr="0097207E">
        <w:rPr>
          <w:rFonts w:ascii="Times New Roman" w:hAnsi="Times New Roman" w:cs="Times New Roman"/>
          <w:sz w:val="28"/>
          <w:szCs w:val="28"/>
        </w:rPr>
        <w:t>;</w:t>
      </w:r>
    </w:p>
    <w:p w:rsidR="00281A58" w:rsidRPr="0097207E" w:rsidRDefault="009100DE" w:rsidP="00281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достижение предельного возраста пребывания на муниципальной службе</w:t>
      </w:r>
      <w:r w:rsidR="00281A58" w:rsidRPr="0097207E">
        <w:rPr>
          <w:rFonts w:ascii="Times New Roman" w:hAnsi="Times New Roman" w:cs="Times New Roman"/>
          <w:sz w:val="28"/>
          <w:szCs w:val="28"/>
        </w:rPr>
        <w:t>;</w:t>
      </w:r>
    </w:p>
    <w:p w:rsidR="00281A58" w:rsidRPr="0097207E" w:rsidRDefault="009100DE" w:rsidP="009100DE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осуждение гражданина к наказанию, исключающему возможность поступления на муниципальную службу</w:t>
      </w:r>
      <w:r w:rsidR="002F047C" w:rsidRPr="0097207E">
        <w:rPr>
          <w:sz w:val="28"/>
          <w:szCs w:val="28"/>
        </w:rPr>
        <w:t>, по приговору суда, вступившему в законную силу,</w:t>
      </w:r>
    </w:p>
    <w:p w:rsidR="002F047C" w:rsidRPr="0097207E" w:rsidRDefault="002F047C" w:rsidP="009100DE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F047C" w:rsidRPr="0097207E" w:rsidRDefault="002F047C" w:rsidP="009100DE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F047C" w:rsidRPr="0097207E" w:rsidRDefault="002F047C" w:rsidP="009100DE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применение к гражданину административного наказания в виде дисквалификации</w:t>
      </w:r>
    </w:p>
    <w:p w:rsidR="002F047C" w:rsidRPr="0097207E" w:rsidRDefault="002F047C" w:rsidP="009100DE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в иных случаях по решению Комиссии.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2F047C" w:rsidP="00281A58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12</w:t>
      </w:r>
      <w:r w:rsidR="00281A58" w:rsidRPr="0097207E">
        <w:rPr>
          <w:sz w:val="28"/>
          <w:szCs w:val="28"/>
        </w:rPr>
        <w:t>. Оценка эффективности работы с муниципальным резервом</w:t>
      </w:r>
    </w:p>
    <w:p w:rsidR="00281A58" w:rsidRPr="0097207E" w:rsidRDefault="00281A58" w:rsidP="00281A58">
      <w:pPr>
        <w:jc w:val="center"/>
        <w:rPr>
          <w:sz w:val="28"/>
          <w:szCs w:val="28"/>
        </w:rPr>
      </w:pPr>
    </w:p>
    <w:p w:rsidR="00281A58" w:rsidRPr="0097207E" w:rsidRDefault="002F047C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12</w:t>
      </w:r>
      <w:r w:rsidR="00281A58" w:rsidRPr="0097207E">
        <w:rPr>
          <w:sz w:val="28"/>
          <w:szCs w:val="28"/>
        </w:rPr>
        <w:t>.1. По результатам работы с муниципальным резервом не реже одного раза</w:t>
      </w:r>
      <w:r w:rsidR="00254ECA" w:rsidRPr="0097207E">
        <w:rPr>
          <w:sz w:val="28"/>
          <w:szCs w:val="28"/>
        </w:rPr>
        <w:t xml:space="preserve"> </w:t>
      </w:r>
      <w:r w:rsidR="00281A58" w:rsidRPr="0097207E">
        <w:rPr>
          <w:sz w:val="28"/>
          <w:szCs w:val="28"/>
        </w:rPr>
        <w:t>в год, а также нарастающим итогом за два и три года, необходимо осуществлять оценку эффективности такой работы.</w:t>
      </w:r>
    </w:p>
    <w:p w:rsidR="00281A58" w:rsidRPr="0097207E" w:rsidRDefault="002F047C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12</w:t>
      </w:r>
      <w:r w:rsidR="00281A58" w:rsidRPr="0097207E">
        <w:rPr>
          <w:sz w:val="28"/>
          <w:szCs w:val="28"/>
        </w:rPr>
        <w:t>.2. Основными показателями и критериями эффективности работы с муниципальным резервом являются:</w:t>
      </w:r>
    </w:p>
    <w:p w:rsidR="00281A58" w:rsidRPr="0097207E" w:rsidRDefault="002F047C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12</w:t>
      </w:r>
      <w:r w:rsidR="00281A58" w:rsidRPr="0097207E">
        <w:rPr>
          <w:sz w:val="28"/>
          <w:szCs w:val="28"/>
        </w:rPr>
        <w:t>.2.1. Показатель ЭфР</w:t>
      </w:r>
      <w:proofErr w:type="gramStart"/>
      <w:r w:rsidR="00281A58" w:rsidRPr="0097207E">
        <w:rPr>
          <w:sz w:val="28"/>
          <w:szCs w:val="28"/>
        </w:rPr>
        <w:t>1</w:t>
      </w:r>
      <w:proofErr w:type="gramEnd"/>
      <w:r w:rsidR="00281A58" w:rsidRPr="0097207E">
        <w:rPr>
          <w:sz w:val="28"/>
          <w:szCs w:val="28"/>
        </w:rPr>
        <w:t xml:space="preserve"> – доля лиц, назначенных из муниципального резерва, по отношению к общему количеству лиц, включенных в муниципальный резерв в течение календарного года.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Рекомендуется устанавливать следующие значения (критерии) для показателя ЭфР</w:t>
      </w:r>
      <w:proofErr w:type="gramStart"/>
      <w:r w:rsidRPr="0097207E">
        <w:rPr>
          <w:sz w:val="28"/>
          <w:szCs w:val="28"/>
        </w:rPr>
        <w:t>1</w:t>
      </w:r>
      <w:proofErr w:type="gramEnd"/>
      <w:r w:rsidRPr="0097207E">
        <w:rPr>
          <w:sz w:val="28"/>
          <w:szCs w:val="28"/>
        </w:rPr>
        <w:t xml:space="preserve">: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lastRenderedPageBreak/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от 10 до 20% – средняя эффективность;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от 20 до 30% – высокая эффективность;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свыше 30% – очень высокая эффективность.</w:t>
      </w:r>
    </w:p>
    <w:p w:rsidR="00281A58" w:rsidRPr="0097207E" w:rsidRDefault="002F047C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12</w:t>
      </w:r>
      <w:r w:rsidR="00281A58" w:rsidRPr="0097207E">
        <w:rPr>
          <w:sz w:val="28"/>
          <w:szCs w:val="28"/>
        </w:rPr>
        <w:t>.2.2. Показатель ЭфР</w:t>
      </w:r>
      <w:proofErr w:type="gramStart"/>
      <w:r w:rsidR="00281A58" w:rsidRPr="0097207E">
        <w:rPr>
          <w:sz w:val="28"/>
          <w:szCs w:val="28"/>
        </w:rPr>
        <w:t>2</w:t>
      </w:r>
      <w:proofErr w:type="gramEnd"/>
      <w:r w:rsidR="00281A58" w:rsidRPr="0097207E">
        <w:rPr>
          <w:sz w:val="28"/>
          <w:szCs w:val="28"/>
        </w:rPr>
        <w:t xml:space="preserve">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Рекомендуется устанавливать следующие значения (критерии) для показателя ЭфР</w:t>
      </w:r>
      <w:proofErr w:type="gramStart"/>
      <w:r w:rsidRPr="0097207E">
        <w:rPr>
          <w:sz w:val="28"/>
          <w:szCs w:val="28"/>
        </w:rPr>
        <w:t>2</w:t>
      </w:r>
      <w:proofErr w:type="gramEnd"/>
      <w:r w:rsidRPr="0097207E">
        <w:rPr>
          <w:sz w:val="28"/>
          <w:szCs w:val="28"/>
        </w:rPr>
        <w:t xml:space="preserve">: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при замещении из числа всех вакантных целевых должностей резервистами до 30% – низкая эффективность;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от 30 до 50% – средняя эффективность;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от 50 до 70% – высокая эффективность; 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свыше 70% – очень высокая эффективность.</w:t>
      </w:r>
    </w:p>
    <w:p w:rsidR="00281A58" w:rsidRPr="0097207E" w:rsidRDefault="002F047C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12</w:t>
      </w:r>
      <w:r w:rsidR="00281A58" w:rsidRPr="0097207E">
        <w:rPr>
          <w:sz w:val="28"/>
          <w:szCs w:val="28"/>
        </w:rPr>
        <w:t xml:space="preserve">.3. В качестве дополнительных показателей эффективности работы </w:t>
      </w:r>
      <w:r w:rsidR="00281A58" w:rsidRPr="0097207E">
        <w:rPr>
          <w:sz w:val="28"/>
          <w:szCs w:val="28"/>
        </w:rPr>
        <w:br/>
        <w:t>с муниципальным резервом могут быть использованы: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показатели эффективности привлечения и отбора в муниципальный резерв, в частности – общий уровень </w:t>
      </w:r>
      <w:proofErr w:type="gramStart"/>
      <w:r w:rsidRPr="0097207E">
        <w:rPr>
          <w:sz w:val="28"/>
          <w:szCs w:val="28"/>
        </w:rPr>
        <w:t>развития</w:t>
      </w:r>
      <w:proofErr w:type="gramEnd"/>
      <w:r w:rsidRPr="0097207E">
        <w:rPr>
          <w:sz w:val="28"/>
          <w:szCs w:val="28"/>
        </w:rPr>
        <w:t xml:space="preserve"> личностно-профессиональных ресурсов резервистов, включая уровень образования, профессионального и управленческого опыта;</w:t>
      </w:r>
    </w:p>
    <w:p w:rsidR="00281A58" w:rsidRPr="0097207E" w:rsidRDefault="00281A58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281A58" w:rsidRPr="0097207E" w:rsidRDefault="002F047C" w:rsidP="00281A58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12</w:t>
      </w:r>
      <w:r w:rsidR="00281A58" w:rsidRPr="0097207E">
        <w:rPr>
          <w:sz w:val="28"/>
          <w:szCs w:val="28"/>
        </w:rPr>
        <w:t xml:space="preserve">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а также состоянием аналогичных показателей по другим уровням резервов управленческих кадров. </w:t>
      </w:r>
    </w:p>
    <w:p w:rsidR="004042D5" w:rsidRPr="0097207E" w:rsidRDefault="00281A58" w:rsidP="00254ECA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1E679A" w:rsidRPr="0097207E" w:rsidRDefault="001E679A">
      <w:pPr>
        <w:rPr>
          <w:sz w:val="28"/>
          <w:szCs w:val="28"/>
        </w:rPr>
      </w:pPr>
      <w:r w:rsidRPr="0097207E">
        <w:rPr>
          <w:sz w:val="28"/>
          <w:szCs w:val="28"/>
        </w:rPr>
        <w:br w:type="page"/>
      </w:r>
    </w:p>
    <w:tbl>
      <w:tblPr>
        <w:tblW w:w="10599" w:type="dxa"/>
        <w:tblLook w:val="01E0"/>
      </w:tblPr>
      <w:tblGrid>
        <w:gridCol w:w="5070"/>
        <w:gridCol w:w="5529"/>
      </w:tblGrid>
      <w:tr w:rsidR="004042D5" w:rsidRPr="0097207E" w:rsidTr="0016360B">
        <w:tc>
          <w:tcPr>
            <w:tcW w:w="5070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lastRenderedPageBreak/>
              <w:br w:type="page"/>
            </w:r>
            <w:r w:rsidRPr="0097207E">
              <w:rPr>
                <w:sz w:val="28"/>
                <w:szCs w:val="28"/>
              </w:rPr>
              <w:br w:type="page"/>
            </w:r>
            <w:r w:rsidRPr="0097207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7207E">
              <w:rPr>
                <w:sz w:val="28"/>
                <w:szCs w:val="28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B5699" w:rsidRPr="00972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5699" w:rsidRPr="0097207E" w:rsidRDefault="004042D5" w:rsidP="002B5699">
            <w:pPr>
              <w:jc w:val="center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 xml:space="preserve">к </w:t>
            </w:r>
            <w:r w:rsidR="002B5699" w:rsidRPr="0097207E">
              <w:rPr>
                <w:kern w:val="1"/>
                <w:sz w:val="28"/>
                <w:szCs w:val="28"/>
                <w:lang w:eastAsia="ar-SA"/>
              </w:rPr>
              <w:t>положению</w:t>
            </w:r>
          </w:p>
          <w:p w:rsidR="004042D5" w:rsidRPr="0097207E" w:rsidRDefault="004042D5" w:rsidP="00163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2D5" w:rsidRPr="0097207E" w:rsidRDefault="004042D5" w:rsidP="002B56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207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042D5" w:rsidRPr="0097207E" w:rsidRDefault="004042D5" w:rsidP="004042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207E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 w:rsidRPr="0097207E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резерва управленческих кадров </w:t>
      </w:r>
    </w:p>
    <w:p w:rsidR="004042D5" w:rsidRPr="0097207E" w:rsidRDefault="001E679A" w:rsidP="004042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207E">
        <w:rPr>
          <w:rFonts w:ascii="Times New Roman" w:hAnsi="Times New Roman" w:cs="Times New Roman"/>
          <w:b w:val="0"/>
          <w:sz w:val="28"/>
          <w:szCs w:val="28"/>
        </w:rPr>
        <w:t>А</w:t>
      </w:r>
      <w:r w:rsidR="004042D5" w:rsidRPr="0097207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97207E">
        <w:rPr>
          <w:rFonts w:ascii="Times New Roman" w:hAnsi="Times New Roman" w:cs="Times New Roman"/>
          <w:b w:val="0"/>
          <w:sz w:val="28"/>
          <w:szCs w:val="28"/>
        </w:rPr>
        <w:t xml:space="preserve"> Константиновского </w:t>
      </w:r>
      <w:r w:rsidR="0016360B" w:rsidRPr="0097207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4042D5" w:rsidRPr="0097207E" w:rsidRDefault="002B5699" w:rsidP="002B5699">
      <w:pPr>
        <w:pStyle w:val="ConsPlusTitle"/>
        <w:widowControl/>
        <w:ind w:left="2127"/>
        <w:rPr>
          <w:rFonts w:ascii="Times New Roman" w:hAnsi="Times New Roman" w:cs="Times New Roman"/>
          <w:b w:val="0"/>
          <w:sz w:val="28"/>
          <w:szCs w:val="28"/>
        </w:rPr>
      </w:pPr>
      <w:r w:rsidRPr="0097207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4042D5" w:rsidRPr="0097207E">
        <w:rPr>
          <w:rFonts w:ascii="Times New Roman" w:hAnsi="Times New Roman" w:cs="Times New Roman"/>
          <w:b w:val="0"/>
          <w:sz w:val="28"/>
          <w:szCs w:val="28"/>
        </w:rPr>
        <w:t>(наименование муниципального образования)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 w:rsidRPr="0097207E">
        <w:rPr>
          <w:sz w:val="28"/>
          <w:szCs w:val="28"/>
        </w:rP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4042D5" w:rsidRPr="0097207E" w:rsidRDefault="004042D5" w:rsidP="004042D5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1.2. Комиссия является коллегиальным (совещательным) органом, созданным </w:t>
      </w:r>
      <w:r w:rsidR="004A7900" w:rsidRPr="0097207E">
        <w:rPr>
          <w:sz w:val="28"/>
          <w:szCs w:val="28"/>
        </w:rPr>
        <w:t>Администрацией Константиновского городского поселения</w:t>
      </w:r>
      <w:r w:rsidRPr="0097207E">
        <w:rPr>
          <w:sz w:val="28"/>
          <w:szCs w:val="28"/>
        </w:rPr>
        <w:t>.</w:t>
      </w:r>
    </w:p>
    <w:p w:rsidR="004042D5" w:rsidRPr="0097207E" w:rsidRDefault="004042D5" w:rsidP="004042D5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4042D5" w:rsidRPr="0097207E" w:rsidRDefault="004042D5" w:rsidP="004042D5">
      <w:pPr>
        <w:ind w:firstLine="720"/>
        <w:jc w:val="both"/>
        <w:rPr>
          <w:sz w:val="28"/>
          <w:szCs w:val="28"/>
        </w:rPr>
      </w:pPr>
    </w:p>
    <w:p w:rsidR="004042D5" w:rsidRPr="0097207E" w:rsidRDefault="004042D5" w:rsidP="004042D5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2. Основные функции Комиссии</w:t>
      </w:r>
    </w:p>
    <w:p w:rsidR="004042D5" w:rsidRPr="0097207E" w:rsidRDefault="004042D5" w:rsidP="004042D5">
      <w:pPr>
        <w:ind w:firstLine="720"/>
        <w:jc w:val="both"/>
        <w:rPr>
          <w:sz w:val="28"/>
          <w:szCs w:val="28"/>
        </w:rPr>
      </w:pP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4042D5" w:rsidRPr="0097207E" w:rsidRDefault="004042D5" w:rsidP="004042D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утверждение Порядка работы с муниципальным резервом;</w:t>
      </w:r>
    </w:p>
    <w:p w:rsidR="004042D5" w:rsidRPr="0097207E" w:rsidRDefault="004042D5" w:rsidP="004042D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включение кандидата в муниципальный резерв;</w:t>
      </w:r>
    </w:p>
    <w:p w:rsidR="004042D5" w:rsidRPr="0097207E" w:rsidRDefault="004042D5" w:rsidP="004042D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исключение кандидата из муниципального резерва;</w:t>
      </w:r>
    </w:p>
    <w:p w:rsidR="004042D5" w:rsidRPr="0097207E" w:rsidRDefault="004042D5" w:rsidP="004042D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97207E">
        <w:rPr>
          <w:sz w:val="28"/>
          <w:szCs w:val="28"/>
        </w:rPr>
        <w:t>утверждение списка лиц (из числа включенных</w:t>
      </w:r>
      <w:r w:rsidRPr="0097207E">
        <w:rPr>
          <w:color w:val="000000"/>
          <w:sz w:val="28"/>
          <w:szCs w:val="28"/>
        </w:rPr>
        <w:t xml:space="preserve"> в муниципальный резерв) </w:t>
      </w:r>
      <w:r w:rsidRPr="0097207E"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4042D5" w:rsidRPr="0097207E" w:rsidRDefault="004042D5" w:rsidP="004042D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97207E">
        <w:rPr>
          <w:color w:val="000000"/>
          <w:sz w:val="28"/>
          <w:szCs w:val="28"/>
        </w:rPr>
        <w:t>подготовка предложений в резерв управленческих кадров Ростовской области.</w:t>
      </w:r>
    </w:p>
    <w:p w:rsidR="004042D5" w:rsidRPr="0097207E" w:rsidRDefault="004042D5" w:rsidP="004042D5">
      <w:pPr>
        <w:ind w:firstLine="540"/>
        <w:jc w:val="both"/>
        <w:rPr>
          <w:sz w:val="28"/>
          <w:szCs w:val="28"/>
        </w:rPr>
      </w:pPr>
    </w:p>
    <w:p w:rsidR="004042D5" w:rsidRPr="0097207E" w:rsidRDefault="004042D5" w:rsidP="004042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3.1. Комиссия для решения возложенных на нее основных функций имеет право: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4042D5" w:rsidRPr="0097207E" w:rsidRDefault="004042D5" w:rsidP="004042D5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lastRenderedPageBreak/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4042D5" w:rsidRPr="0097207E" w:rsidRDefault="004042D5" w:rsidP="004042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4042D5" w:rsidRPr="0097207E" w:rsidRDefault="004042D5" w:rsidP="004042D5">
      <w:pPr>
        <w:ind w:firstLine="720"/>
        <w:jc w:val="both"/>
        <w:rPr>
          <w:sz w:val="28"/>
          <w:szCs w:val="28"/>
        </w:rPr>
      </w:pP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4.1. Комиссия состоит из председателя Комиссии, его заместителя, секретаря </w:t>
      </w:r>
      <w:r w:rsidRPr="0097207E">
        <w:rPr>
          <w:rFonts w:ascii="Times New Roman" w:hAnsi="Times New Roman" w:cs="Times New Roman"/>
          <w:sz w:val="28"/>
          <w:szCs w:val="28"/>
        </w:rPr>
        <w:br/>
        <w:t xml:space="preserve">и членов Комиссии. 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4.3. Председатель Комиссии: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4.8. Решения Комиссии оформляются протоколами, которые подписываются председателем Комиссии или его заместителем, председательствующим </w:t>
      </w:r>
      <w:r w:rsidRPr="0097207E">
        <w:rPr>
          <w:rFonts w:ascii="Times New Roman" w:hAnsi="Times New Roman" w:cs="Times New Roman"/>
          <w:sz w:val="28"/>
          <w:szCs w:val="28"/>
        </w:rPr>
        <w:br/>
        <w:t>на заседании Комиссии.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4.9. </w:t>
      </w:r>
      <w:proofErr w:type="gramStart"/>
      <w:r w:rsidRPr="00972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07E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4042D5" w:rsidRPr="0097207E" w:rsidRDefault="004042D5" w:rsidP="00404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4.10. Организационное, техническое и документационное обеспечение деятельности Комиссии осуществляет </w:t>
      </w:r>
      <w:r w:rsidR="004A7900" w:rsidRPr="0097207E">
        <w:rPr>
          <w:rFonts w:ascii="Times New Roman" w:hAnsi="Times New Roman" w:cs="Times New Roman"/>
          <w:sz w:val="28"/>
          <w:szCs w:val="28"/>
        </w:rPr>
        <w:t>отдел правового обеспечения и кадровой политики</w:t>
      </w:r>
      <w:r w:rsidRPr="0097207E">
        <w:rPr>
          <w:rFonts w:ascii="Times New Roman" w:hAnsi="Times New Roman" w:cs="Times New Roman"/>
          <w:sz w:val="28"/>
          <w:szCs w:val="28"/>
        </w:rPr>
        <w:t xml:space="preserve"> </w:t>
      </w:r>
      <w:r w:rsidR="00027BA1" w:rsidRPr="0097207E">
        <w:rPr>
          <w:rFonts w:ascii="Times New Roman" w:hAnsi="Times New Roman" w:cs="Times New Roman"/>
          <w:sz w:val="28"/>
          <w:szCs w:val="28"/>
        </w:rPr>
        <w:t>А</w:t>
      </w:r>
      <w:r w:rsidRPr="0097207E">
        <w:rPr>
          <w:rFonts w:ascii="Times New Roman" w:hAnsi="Times New Roman" w:cs="Times New Roman"/>
          <w:sz w:val="28"/>
          <w:szCs w:val="28"/>
        </w:rPr>
        <w:t>дминистрации</w:t>
      </w:r>
      <w:r w:rsidR="004A7900" w:rsidRPr="0097207E">
        <w:rPr>
          <w:rFonts w:eastAsia="Calibri"/>
          <w:sz w:val="28"/>
          <w:szCs w:val="28"/>
          <w:lang w:eastAsia="en-US"/>
        </w:rPr>
        <w:t xml:space="preserve"> </w:t>
      </w:r>
      <w:r w:rsidR="004A7900" w:rsidRPr="0097207E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7207E">
        <w:rPr>
          <w:rFonts w:ascii="Times New Roman" w:hAnsi="Times New Roman" w:cs="Times New Roman"/>
          <w:sz w:val="28"/>
          <w:szCs w:val="28"/>
        </w:rPr>
        <w:t>.</w:t>
      </w:r>
    </w:p>
    <w:p w:rsidR="004042D5" w:rsidRPr="0097207E" w:rsidRDefault="004042D5" w:rsidP="004A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314" w:type="dxa"/>
        <w:tblLook w:val="01E0"/>
      </w:tblPr>
      <w:tblGrid>
        <w:gridCol w:w="5353"/>
        <w:gridCol w:w="4961"/>
      </w:tblGrid>
      <w:tr w:rsidR="004042D5" w:rsidRPr="0097207E" w:rsidTr="0016360B">
        <w:trPr>
          <w:trHeight w:val="712"/>
        </w:trPr>
        <w:tc>
          <w:tcPr>
            <w:tcW w:w="5353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B5699" w:rsidRPr="0097207E" w:rsidRDefault="004042D5" w:rsidP="002B5699">
            <w:pPr>
              <w:jc w:val="center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 xml:space="preserve">к </w:t>
            </w:r>
            <w:r w:rsidR="002B5699" w:rsidRPr="0097207E">
              <w:rPr>
                <w:kern w:val="1"/>
                <w:sz w:val="28"/>
                <w:szCs w:val="28"/>
                <w:lang w:eastAsia="ar-SA"/>
              </w:rPr>
              <w:t>положению</w:t>
            </w:r>
          </w:p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2D5" w:rsidRPr="0097207E" w:rsidRDefault="00362F55" w:rsidP="004042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7E">
        <w:rPr>
          <w:rFonts w:ascii="Times New Roman" w:hAnsi="Times New Roman" w:cs="Times New Roman"/>
          <w:b/>
          <w:sz w:val="28"/>
          <w:szCs w:val="28"/>
        </w:rPr>
        <w:t>ф</w:t>
      </w:r>
      <w:r w:rsidR="004042D5" w:rsidRPr="0097207E">
        <w:rPr>
          <w:rFonts w:ascii="Times New Roman" w:hAnsi="Times New Roman" w:cs="Times New Roman"/>
          <w:b/>
          <w:sz w:val="28"/>
          <w:szCs w:val="28"/>
        </w:rPr>
        <w:t xml:space="preserve">орма рекомендации на кандидата </w:t>
      </w:r>
      <w:r w:rsidR="004042D5" w:rsidRPr="0097207E">
        <w:rPr>
          <w:rFonts w:ascii="Times New Roman" w:hAnsi="Times New Roman" w:cs="Times New Roman"/>
          <w:b/>
          <w:sz w:val="28"/>
          <w:szCs w:val="28"/>
        </w:rPr>
        <w:br/>
        <w:t xml:space="preserve">на включение в муниципальный резерв управленческих кадров </w:t>
      </w: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на______________________________________________________________________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(фамилия, имя, отчество кандидата для включения в резерв)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Я,_______________________________________________________________________________________________________________________________________________</w:t>
      </w: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(фамилия, имя, отчество, должность лица, дающего рекомендацию на кандидата на включение в резерв)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рекомендую для включения в муниципальный резерв управленческих кадров</w:t>
      </w:r>
      <w:r w:rsidR="004A7900" w:rsidRPr="0097207E">
        <w:rPr>
          <w:rFonts w:ascii="Times New Roman" w:hAnsi="Times New Roman" w:cs="Times New Roman"/>
          <w:sz w:val="28"/>
          <w:szCs w:val="28"/>
        </w:rPr>
        <w:t xml:space="preserve"> А</w:t>
      </w:r>
      <w:r w:rsidRPr="00972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7900" w:rsidRPr="0097207E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(фамилия, имя, отчество кандидата для включения в резерв)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Знаю  ___________________________________  </w:t>
      </w:r>
      <w:proofErr w:type="gramStart"/>
      <w:r w:rsidRPr="00972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207E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и.о. кандидата)                                                        (период времени)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по совместной работе </w:t>
      </w:r>
      <w:proofErr w:type="gramStart"/>
      <w:r w:rsidRPr="009720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07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(наименование организации)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______________________________________________________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(фамилия, и.о. кандидата)</w:t>
      </w:r>
    </w:p>
    <w:p w:rsidR="00871AAA" w:rsidRPr="0097207E" w:rsidRDefault="004042D5" w:rsidP="00871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достойной для включения в муниципальный резерв управленческих кадров </w:t>
      </w:r>
      <w:r w:rsidR="004A7900" w:rsidRPr="0097207E">
        <w:rPr>
          <w:rFonts w:ascii="Times New Roman" w:hAnsi="Times New Roman" w:cs="Times New Roman"/>
          <w:sz w:val="28"/>
          <w:szCs w:val="28"/>
        </w:rPr>
        <w:t>А</w:t>
      </w:r>
      <w:r w:rsidRPr="009720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1AAA" w:rsidRPr="0097207E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4042D5" w:rsidRPr="0097207E" w:rsidRDefault="004042D5" w:rsidP="00404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«___» _____________20___г.    _________________________    __________________</w:t>
      </w:r>
    </w:p>
    <w:p w:rsidR="004042D5" w:rsidRPr="0097207E" w:rsidRDefault="004042D5" w:rsidP="004042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4042D5" w:rsidRPr="0097207E" w:rsidRDefault="004042D5" w:rsidP="004042D5">
      <w:pPr>
        <w:rPr>
          <w:sz w:val="28"/>
          <w:szCs w:val="28"/>
        </w:rPr>
      </w:pPr>
      <w:r w:rsidRPr="0097207E"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5529"/>
      </w:tblGrid>
      <w:tr w:rsidR="004042D5" w:rsidRPr="00575767" w:rsidTr="0016360B">
        <w:tc>
          <w:tcPr>
            <w:tcW w:w="4785" w:type="dxa"/>
            <w:shd w:val="clear" w:color="auto" w:fill="auto"/>
          </w:tcPr>
          <w:p w:rsidR="004042D5" w:rsidRPr="00575767" w:rsidRDefault="004042D5" w:rsidP="00163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widowControl/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2B5699" w:rsidRPr="0097207E" w:rsidRDefault="004042D5" w:rsidP="002B5699">
            <w:pPr>
              <w:jc w:val="center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 xml:space="preserve">к </w:t>
            </w:r>
            <w:r w:rsidR="002B5699" w:rsidRPr="0097207E">
              <w:rPr>
                <w:kern w:val="1"/>
                <w:sz w:val="28"/>
                <w:szCs w:val="28"/>
                <w:lang w:eastAsia="ar-SA"/>
              </w:rPr>
              <w:t>положению</w:t>
            </w:r>
          </w:p>
          <w:p w:rsidR="004042D5" w:rsidRPr="00575767" w:rsidRDefault="004042D5" w:rsidP="0016360B">
            <w:pPr>
              <w:pStyle w:val="ConsPlusNormal"/>
              <w:widowControl/>
              <w:ind w:left="3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D5" w:rsidRPr="00575767" w:rsidRDefault="004042D5" w:rsidP="004042D5">
      <w:pPr>
        <w:jc w:val="center"/>
      </w:pPr>
    </w:p>
    <w:p w:rsidR="004042D5" w:rsidRPr="0097207E" w:rsidRDefault="004042D5" w:rsidP="004042D5">
      <w:pPr>
        <w:jc w:val="center"/>
        <w:rPr>
          <w:b/>
          <w:sz w:val="28"/>
          <w:szCs w:val="28"/>
        </w:rPr>
      </w:pPr>
      <w:r w:rsidRPr="00575767">
        <w:rPr>
          <w:b/>
        </w:rPr>
        <w:t>форма заявления кандидата</w:t>
      </w:r>
      <w:r w:rsidRPr="00575767">
        <w:rPr>
          <w:b/>
        </w:rPr>
        <w:br/>
        <w:t xml:space="preserve">на включение в </w:t>
      </w:r>
      <w:r w:rsidRPr="0097207E">
        <w:rPr>
          <w:b/>
          <w:sz w:val="28"/>
          <w:szCs w:val="28"/>
        </w:rPr>
        <w:t>муниципальный резерв управленческих кадров</w:t>
      </w:r>
    </w:p>
    <w:p w:rsidR="004042D5" w:rsidRPr="0097207E" w:rsidRDefault="004042D5" w:rsidP="004042D5">
      <w:pPr>
        <w:jc w:val="both"/>
        <w:rPr>
          <w:sz w:val="28"/>
          <w:szCs w:val="28"/>
        </w:rPr>
      </w:pPr>
    </w:p>
    <w:p w:rsidR="004042D5" w:rsidRPr="0097207E" w:rsidRDefault="004042D5" w:rsidP="00871AAA">
      <w:pPr>
        <w:ind w:left="4678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Председателю комисси</w:t>
      </w:r>
      <w:r w:rsidR="00871AAA" w:rsidRPr="0097207E">
        <w:rPr>
          <w:sz w:val="28"/>
          <w:szCs w:val="28"/>
        </w:rPr>
        <w:t>и</w:t>
      </w:r>
      <w:r w:rsidRPr="0097207E">
        <w:rPr>
          <w:sz w:val="28"/>
          <w:szCs w:val="28"/>
        </w:rPr>
        <w:t xml:space="preserve"> по формированию</w:t>
      </w:r>
      <w:r w:rsidRPr="0097207E">
        <w:rPr>
          <w:sz w:val="28"/>
          <w:szCs w:val="28"/>
        </w:rPr>
        <w:br/>
        <w:t>и подготовке муниципального резерва</w:t>
      </w:r>
      <w:r w:rsidRPr="0097207E">
        <w:rPr>
          <w:sz w:val="28"/>
          <w:szCs w:val="28"/>
        </w:rPr>
        <w:br/>
        <w:t>управленческих кадров</w:t>
      </w:r>
      <w:r w:rsidR="004A7900" w:rsidRPr="0097207E">
        <w:rPr>
          <w:sz w:val="28"/>
          <w:szCs w:val="28"/>
        </w:rPr>
        <w:t xml:space="preserve"> А</w:t>
      </w:r>
      <w:r w:rsidRPr="0097207E">
        <w:rPr>
          <w:sz w:val="28"/>
          <w:szCs w:val="28"/>
        </w:rPr>
        <w:t>дминистрации</w:t>
      </w:r>
      <w:r w:rsidRPr="0097207E">
        <w:rPr>
          <w:sz w:val="28"/>
          <w:szCs w:val="28"/>
        </w:rPr>
        <w:br/>
      </w:r>
      <w:r w:rsidR="00871AAA" w:rsidRPr="0097207E">
        <w:rPr>
          <w:sz w:val="28"/>
          <w:szCs w:val="28"/>
        </w:rPr>
        <w:t>Константиновского городского поселения</w:t>
      </w:r>
    </w:p>
    <w:p w:rsidR="004042D5" w:rsidRPr="0097207E" w:rsidRDefault="004042D5" w:rsidP="004042D5">
      <w:pPr>
        <w:ind w:left="4678"/>
        <w:rPr>
          <w:sz w:val="28"/>
          <w:szCs w:val="28"/>
        </w:rPr>
      </w:pPr>
      <w:r w:rsidRPr="0097207E">
        <w:rPr>
          <w:sz w:val="28"/>
          <w:szCs w:val="28"/>
        </w:rPr>
        <w:t>_____________</w:t>
      </w:r>
      <w:r w:rsidR="0097207E">
        <w:rPr>
          <w:sz w:val="28"/>
          <w:szCs w:val="28"/>
        </w:rPr>
        <w:t>__________________________</w:t>
      </w:r>
    </w:p>
    <w:p w:rsidR="004042D5" w:rsidRPr="0097207E" w:rsidRDefault="004042D5" w:rsidP="004042D5">
      <w:pPr>
        <w:ind w:left="4678"/>
        <w:rPr>
          <w:sz w:val="28"/>
          <w:szCs w:val="28"/>
        </w:rPr>
      </w:pPr>
      <w:r w:rsidRPr="0097207E">
        <w:rPr>
          <w:sz w:val="28"/>
          <w:szCs w:val="28"/>
        </w:rPr>
        <w:t>_____________________________________________,</w:t>
      </w:r>
    </w:p>
    <w:p w:rsidR="004042D5" w:rsidRPr="0097207E" w:rsidRDefault="004042D5" w:rsidP="004042D5">
      <w:pPr>
        <w:ind w:left="4678"/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(Ф.И.О. кандидата)</w:t>
      </w:r>
    </w:p>
    <w:p w:rsidR="004042D5" w:rsidRPr="0097207E" w:rsidRDefault="004042D5" w:rsidP="004042D5">
      <w:pPr>
        <w:ind w:left="4678"/>
        <w:rPr>
          <w:sz w:val="28"/>
          <w:szCs w:val="28"/>
        </w:rPr>
      </w:pPr>
      <w:proofErr w:type="gramStart"/>
      <w:r w:rsidRPr="0097207E">
        <w:rPr>
          <w:sz w:val="28"/>
          <w:szCs w:val="28"/>
        </w:rPr>
        <w:t>проживающего</w:t>
      </w:r>
      <w:proofErr w:type="gramEnd"/>
      <w:r w:rsidRPr="0097207E">
        <w:rPr>
          <w:sz w:val="28"/>
          <w:szCs w:val="28"/>
        </w:rPr>
        <w:t xml:space="preserve"> по адресу:___________________</w:t>
      </w:r>
    </w:p>
    <w:p w:rsidR="004042D5" w:rsidRPr="0097207E" w:rsidRDefault="004042D5" w:rsidP="004042D5">
      <w:pPr>
        <w:ind w:left="4678"/>
        <w:rPr>
          <w:sz w:val="28"/>
          <w:szCs w:val="28"/>
        </w:rPr>
      </w:pPr>
      <w:r w:rsidRPr="0097207E">
        <w:rPr>
          <w:sz w:val="28"/>
          <w:szCs w:val="28"/>
        </w:rPr>
        <w:t>_____________</w:t>
      </w:r>
      <w:r w:rsidR="0097207E">
        <w:rPr>
          <w:sz w:val="28"/>
          <w:szCs w:val="28"/>
        </w:rPr>
        <w:t>__________________________</w:t>
      </w:r>
    </w:p>
    <w:p w:rsidR="004042D5" w:rsidRPr="0097207E" w:rsidRDefault="004042D5" w:rsidP="004042D5">
      <w:pPr>
        <w:ind w:left="4678"/>
        <w:rPr>
          <w:sz w:val="28"/>
          <w:szCs w:val="28"/>
        </w:rPr>
      </w:pPr>
      <w:r w:rsidRPr="0097207E">
        <w:rPr>
          <w:sz w:val="28"/>
          <w:szCs w:val="28"/>
        </w:rPr>
        <w:t>_____________</w:t>
      </w:r>
      <w:r w:rsidR="0097207E">
        <w:rPr>
          <w:sz w:val="28"/>
          <w:szCs w:val="28"/>
        </w:rPr>
        <w:t>_________________________</w:t>
      </w:r>
      <w:r w:rsidRPr="0097207E">
        <w:rPr>
          <w:sz w:val="28"/>
          <w:szCs w:val="28"/>
        </w:rPr>
        <w:t>,</w:t>
      </w:r>
    </w:p>
    <w:p w:rsidR="004042D5" w:rsidRPr="0097207E" w:rsidRDefault="004042D5" w:rsidP="004042D5">
      <w:pPr>
        <w:ind w:left="4678"/>
        <w:rPr>
          <w:sz w:val="28"/>
          <w:szCs w:val="28"/>
        </w:rPr>
      </w:pPr>
      <w:proofErr w:type="spellStart"/>
      <w:r w:rsidRPr="0097207E">
        <w:rPr>
          <w:sz w:val="28"/>
          <w:szCs w:val="28"/>
        </w:rPr>
        <w:t>тел.:_________</w:t>
      </w:r>
      <w:r w:rsidR="0097207E">
        <w:rPr>
          <w:sz w:val="28"/>
          <w:szCs w:val="28"/>
        </w:rPr>
        <w:t>_________________________</w:t>
      </w:r>
      <w:proofErr w:type="spellEnd"/>
      <w:r w:rsidRPr="0097207E">
        <w:rPr>
          <w:sz w:val="28"/>
          <w:szCs w:val="28"/>
        </w:rPr>
        <w:t>,</w:t>
      </w:r>
    </w:p>
    <w:p w:rsidR="004042D5" w:rsidRPr="0097207E" w:rsidRDefault="004042D5" w:rsidP="004042D5">
      <w:pPr>
        <w:jc w:val="both"/>
        <w:rPr>
          <w:sz w:val="28"/>
          <w:szCs w:val="28"/>
        </w:rPr>
      </w:pPr>
    </w:p>
    <w:p w:rsidR="004042D5" w:rsidRDefault="004042D5" w:rsidP="0097207E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заявление.</w:t>
      </w:r>
    </w:p>
    <w:p w:rsidR="0097207E" w:rsidRPr="0097207E" w:rsidRDefault="0097207E" w:rsidP="0097207E">
      <w:pPr>
        <w:jc w:val="center"/>
        <w:rPr>
          <w:sz w:val="28"/>
          <w:szCs w:val="28"/>
        </w:rPr>
      </w:pPr>
    </w:p>
    <w:p w:rsidR="004042D5" w:rsidRPr="0097207E" w:rsidRDefault="004042D5" w:rsidP="004042D5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Прошу рассмотреть мою кандидатуру на включение в муниципальный резерв управленческих кадров </w:t>
      </w:r>
      <w:r w:rsidR="00437376" w:rsidRPr="0097207E">
        <w:rPr>
          <w:sz w:val="28"/>
          <w:szCs w:val="28"/>
        </w:rPr>
        <w:t>А</w:t>
      </w:r>
      <w:r w:rsidRPr="0097207E">
        <w:rPr>
          <w:sz w:val="28"/>
          <w:szCs w:val="28"/>
        </w:rPr>
        <w:t xml:space="preserve">дминистрации </w:t>
      </w:r>
      <w:r w:rsidR="00437376" w:rsidRPr="0097207E">
        <w:rPr>
          <w:sz w:val="28"/>
          <w:szCs w:val="28"/>
        </w:rPr>
        <w:t xml:space="preserve">Константиновского </w:t>
      </w:r>
      <w:r w:rsidR="0016360B" w:rsidRPr="0097207E">
        <w:rPr>
          <w:sz w:val="28"/>
          <w:szCs w:val="28"/>
        </w:rPr>
        <w:t>городского поселения</w:t>
      </w:r>
    </w:p>
    <w:p w:rsidR="004042D5" w:rsidRPr="0097207E" w:rsidRDefault="004042D5" w:rsidP="004042D5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042D5" w:rsidRPr="0097207E" w:rsidRDefault="004042D5" w:rsidP="004042D5">
      <w:pPr>
        <w:jc w:val="both"/>
        <w:rPr>
          <w:sz w:val="28"/>
          <w:szCs w:val="28"/>
        </w:rPr>
      </w:pPr>
      <w:r w:rsidRPr="0097207E">
        <w:rPr>
          <w:sz w:val="28"/>
          <w:szCs w:val="28"/>
        </w:rPr>
        <w:t>на должность ___________________________________________________________</w:t>
      </w:r>
    </w:p>
    <w:p w:rsidR="004042D5" w:rsidRPr="0097207E" w:rsidRDefault="004042D5" w:rsidP="004042D5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 xml:space="preserve">                               (наименование должности)</w:t>
      </w:r>
    </w:p>
    <w:p w:rsidR="004042D5" w:rsidRPr="0097207E" w:rsidRDefault="004042D5" w:rsidP="0097207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С порядком формирования и подготовки муниципального резерва управленческих кадров ознакомле</w:t>
      </w:r>
      <w:proofErr w:type="gramStart"/>
      <w:r w:rsidRPr="0097207E">
        <w:rPr>
          <w:sz w:val="28"/>
          <w:szCs w:val="28"/>
        </w:rPr>
        <w:t>н(</w:t>
      </w:r>
      <w:proofErr w:type="gramEnd"/>
      <w:r w:rsidRPr="0097207E">
        <w:rPr>
          <w:sz w:val="28"/>
          <w:szCs w:val="28"/>
        </w:rPr>
        <w:t>а).</w:t>
      </w:r>
    </w:p>
    <w:p w:rsidR="004042D5" w:rsidRPr="0097207E" w:rsidRDefault="004042D5" w:rsidP="004042D5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>Приложения:</w:t>
      </w:r>
    </w:p>
    <w:p w:rsidR="004042D5" w:rsidRPr="0097207E" w:rsidRDefault="004042D5" w:rsidP="004042D5">
      <w:pPr>
        <w:ind w:firstLine="567"/>
        <w:jc w:val="both"/>
        <w:rPr>
          <w:sz w:val="28"/>
          <w:szCs w:val="28"/>
        </w:rPr>
      </w:pPr>
      <w:r w:rsidRPr="0097207E">
        <w:rPr>
          <w:sz w:val="28"/>
          <w:szCs w:val="28"/>
        </w:rPr>
        <w:t xml:space="preserve">1. Анкета на ___ </w:t>
      </w:r>
      <w:proofErr w:type="gramStart"/>
      <w:r w:rsidRPr="0097207E">
        <w:rPr>
          <w:sz w:val="28"/>
          <w:szCs w:val="28"/>
        </w:rPr>
        <w:t>л</w:t>
      </w:r>
      <w:proofErr w:type="gramEnd"/>
      <w:r w:rsidRPr="0097207E">
        <w:rPr>
          <w:sz w:val="28"/>
          <w:szCs w:val="28"/>
        </w:rPr>
        <w:t>. в 1 экз.</w:t>
      </w:r>
    </w:p>
    <w:p w:rsidR="004042D5" w:rsidRPr="0097207E" w:rsidRDefault="004042D5" w:rsidP="00404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2. Копия паспорта на ___ </w:t>
      </w:r>
      <w:proofErr w:type="gramStart"/>
      <w:r w:rsidRPr="009720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207E">
        <w:rPr>
          <w:rFonts w:ascii="Times New Roman" w:hAnsi="Times New Roman" w:cs="Times New Roman"/>
          <w:sz w:val="28"/>
          <w:szCs w:val="28"/>
        </w:rPr>
        <w:t>. в 1 экз.</w:t>
      </w:r>
    </w:p>
    <w:p w:rsidR="004042D5" w:rsidRPr="0097207E" w:rsidRDefault="004042D5" w:rsidP="00404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3. Копия диплома об образовании на ___ </w:t>
      </w:r>
      <w:proofErr w:type="gramStart"/>
      <w:r w:rsidRPr="009720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207E">
        <w:rPr>
          <w:rFonts w:ascii="Times New Roman" w:hAnsi="Times New Roman" w:cs="Times New Roman"/>
          <w:sz w:val="28"/>
          <w:szCs w:val="28"/>
        </w:rPr>
        <w:t>. в 1 экз.</w:t>
      </w:r>
    </w:p>
    <w:p w:rsidR="004042D5" w:rsidRPr="0097207E" w:rsidRDefault="004042D5" w:rsidP="00404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4. Копия трудовой книжки на ___ </w:t>
      </w:r>
      <w:proofErr w:type="gramStart"/>
      <w:r w:rsidRPr="009720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207E">
        <w:rPr>
          <w:rFonts w:ascii="Times New Roman" w:hAnsi="Times New Roman" w:cs="Times New Roman"/>
          <w:sz w:val="28"/>
          <w:szCs w:val="28"/>
        </w:rPr>
        <w:t>. в 1 экз.</w:t>
      </w:r>
    </w:p>
    <w:p w:rsidR="004042D5" w:rsidRPr="0097207E" w:rsidRDefault="004042D5" w:rsidP="00404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5. Рекомендация на ___ </w:t>
      </w:r>
      <w:proofErr w:type="gramStart"/>
      <w:r w:rsidRPr="009720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207E">
        <w:rPr>
          <w:rFonts w:ascii="Times New Roman" w:hAnsi="Times New Roman" w:cs="Times New Roman"/>
          <w:sz w:val="28"/>
          <w:szCs w:val="28"/>
        </w:rPr>
        <w:t>. в 1 экз.</w:t>
      </w:r>
    </w:p>
    <w:p w:rsidR="004042D5" w:rsidRPr="0097207E" w:rsidRDefault="004042D5" w:rsidP="00404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6. Согласие на обработку персональных данных, проверку предоставляемых сведений, проведение оценочных мероприятий на ___ </w:t>
      </w:r>
      <w:proofErr w:type="gramStart"/>
      <w:r w:rsidRPr="009720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207E">
        <w:rPr>
          <w:rFonts w:ascii="Times New Roman" w:hAnsi="Times New Roman" w:cs="Times New Roman"/>
          <w:sz w:val="28"/>
          <w:szCs w:val="28"/>
        </w:rPr>
        <w:t>. в 1 экз.</w:t>
      </w:r>
    </w:p>
    <w:p w:rsidR="004042D5" w:rsidRPr="0097207E" w:rsidRDefault="004042D5" w:rsidP="004042D5">
      <w:pPr>
        <w:jc w:val="both"/>
        <w:rPr>
          <w:sz w:val="28"/>
          <w:szCs w:val="28"/>
        </w:rPr>
      </w:pPr>
    </w:p>
    <w:p w:rsidR="004042D5" w:rsidRPr="0097207E" w:rsidRDefault="004042D5" w:rsidP="004042D5">
      <w:pPr>
        <w:jc w:val="both"/>
        <w:rPr>
          <w:sz w:val="28"/>
          <w:szCs w:val="28"/>
        </w:rPr>
      </w:pPr>
    </w:p>
    <w:p w:rsidR="004042D5" w:rsidRPr="0097207E" w:rsidRDefault="004042D5" w:rsidP="004042D5">
      <w:pPr>
        <w:jc w:val="both"/>
        <w:rPr>
          <w:sz w:val="28"/>
          <w:szCs w:val="28"/>
        </w:rPr>
      </w:pPr>
    </w:p>
    <w:p w:rsidR="004042D5" w:rsidRPr="0097207E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>«___» _____________20___г.                                                      __________________</w:t>
      </w:r>
    </w:p>
    <w:p w:rsidR="004042D5" w:rsidRPr="0097207E" w:rsidRDefault="004042D5" w:rsidP="004042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4042D5" w:rsidRPr="0097207E" w:rsidRDefault="004042D5" w:rsidP="004042D5">
      <w:pPr>
        <w:rPr>
          <w:sz w:val="28"/>
          <w:szCs w:val="28"/>
        </w:rPr>
      </w:pPr>
      <w:r w:rsidRPr="0097207E">
        <w:rPr>
          <w:sz w:val="28"/>
          <w:szCs w:val="28"/>
        </w:rPr>
        <w:br w:type="page"/>
      </w:r>
    </w:p>
    <w:tbl>
      <w:tblPr>
        <w:tblW w:w="10844" w:type="dxa"/>
        <w:tblLook w:val="01E0"/>
      </w:tblPr>
      <w:tblGrid>
        <w:gridCol w:w="5211"/>
        <w:gridCol w:w="5633"/>
      </w:tblGrid>
      <w:tr w:rsidR="004042D5" w:rsidRPr="0097207E" w:rsidTr="0016360B">
        <w:trPr>
          <w:trHeight w:val="708"/>
        </w:trPr>
        <w:tc>
          <w:tcPr>
            <w:tcW w:w="5211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33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</w:p>
          <w:p w:rsidR="002B5699" w:rsidRPr="0097207E" w:rsidRDefault="004042D5" w:rsidP="002B5699">
            <w:pPr>
              <w:jc w:val="center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 xml:space="preserve">к </w:t>
            </w:r>
            <w:r w:rsidR="002B5699" w:rsidRPr="0097207E">
              <w:rPr>
                <w:kern w:val="1"/>
                <w:sz w:val="28"/>
                <w:szCs w:val="28"/>
                <w:lang w:eastAsia="ar-SA"/>
              </w:rPr>
              <w:t>Положению</w:t>
            </w:r>
          </w:p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2D5" w:rsidRPr="0097207E" w:rsidRDefault="004042D5" w:rsidP="004042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2D5" w:rsidRPr="0097207E" w:rsidRDefault="004042D5" w:rsidP="004042D5">
      <w:pPr>
        <w:jc w:val="center"/>
        <w:rPr>
          <w:b/>
          <w:bCs/>
          <w:sz w:val="28"/>
          <w:szCs w:val="28"/>
        </w:rPr>
      </w:pPr>
      <w:r w:rsidRPr="0097207E">
        <w:rPr>
          <w:b/>
          <w:bCs/>
          <w:sz w:val="28"/>
          <w:szCs w:val="28"/>
        </w:rPr>
        <w:t>форма анкеты кандидата</w:t>
      </w:r>
      <w:r w:rsidRPr="0097207E">
        <w:rPr>
          <w:b/>
          <w:bCs/>
          <w:sz w:val="28"/>
          <w:szCs w:val="28"/>
        </w:rPr>
        <w:br/>
        <w:t xml:space="preserve">на включение в муниципальный резерв управленческих кадров </w:t>
      </w:r>
    </w:p>
    <w:p w:rsidR="004042D5" w:rsidRPr="0097207E" w:rsidRDefault="004042D5" w:rsidP="004042D5">
      <w:pPr>
        <w:pStyle w:val="3"/>
        <w:jc w:val="center"/>
        <w:rPr>
          <w:sz w:val="28"/>
          <w:szCs w:val="28"/>
        </w:rPr>
      </w:pPr>
    </w:p>
    <w:p w:rsidR="004042D5" w:rsidRPr="0097207E" w:rsidRDefault="004042D5" w:rsidP="004042D5">
      <w:pPr>
        <w:pStyle w:val="3"/>
        <w:jc w:val="center"/>
        <w:rPr>
          <w:sz w:val="28"/>
          <w:szCs w:val="28"/>
        </w:rPr>
      </w:pPr>
      <w:r w:rsidRPr="0097207E">
        <w:rPr>
          <w:sz w:val="28"/>
          <w:szCs w:val="28"/>
        </w:rPr>
        <w:t xml:space="preserve">АНКЕТА </w:t>
      </w:r>
    </w:p>
    <w:p w:rsidR="004042D5" w:rsidRPr="0097207E" w:rsidRDefault="004042D5" w:rsidP="004042D5">
      <w:pPr>
        <w:pStyle w:val="3"/>
        <w:jc w:val="center"/>
        <w:rPr>
          <w:sz w:val="28"/>
          <w:szCs w:val="28"/>
        </w:rPr>
      </w:pPr>
      <w:r w:rsidRPr="0097207E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4042D5" w:rsidRPr="00575767" w:rsidRDefault="00F86100" w:rsidP="004042D5"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44.45pt;margin-top:6.2pt;width:63pt;height:8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">
            <v:textbox style="mso-next-textbox:#Надпись 1">
              <w:txbxContent>
                <w:p w:rsidR="00015C48" w:rsidRPr="00A65DF2" w:rsidRDefault="00015C48" w:rsidP="004042D5">
                  <w:pPr>
                    <w:jc w:val="center"/>
                    <w:rPr>
                      <w:sz w:val="12"/>
                    </w:rPr>
                  </w:pPr>
                </w:p>
                <w:p w:rsidR="00015C48" w:rsidRDefault="00015C48" w:rsidP="004042D5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4042D5" w:rsidRPr="00575767" w:rsidRDefault="004042D5" w:rsidP="004042D5"/>
    <w:p w:rsidR="004042D5" w:rsidRPr="00575767" w:rsidRDefault="004042D5" w:rsidP="004042D5"/>
    <w:p w:rsidR="004042D5" w:rsidRPr="00575767" w:rsidRDefault="004042D5" w:rsidP="004042D5">
      <w:r w:rsidRPr="00575767">
        <w:t xml:space="preserve">  _________________________________________________________________________</w:t>
      </w:r>
    </w:p>
    <w:p w:rsidR="004042D5" w:rsidRPr="00575767" w:rsidRDefault="004042D5" w:rsidP="004042D5">
      <w:pPr>
        <w:ind w:left="2127"/>
      </w:pPr>
      <w:r w:rsidRPr="00575767">
        <w:t xml:space="preserve">                   (фамилия, имя, отчество)</w:t>
      </w:r>
    </w:p>
    <w:p w:rsidR="004042D5" w:rsidRPr="00575767" w:rsidRDefault="004042D5" w:rsidP="004042D5">
      <w:pPr>
        <w:jc w:val="center"/>
      </w:pPr>
    </w:p>
    <w:p w:rsidR="004042D5" w:rsidRPr="00575767" w:rsidRDefault="004042D5" w:rsidP="004042D5">
      <w:pPr>
        <w:numPr>
          <w:ilvl w:val="0"/>
          <w:numId w:val="5"/>
        </w:numPr>
        <w:jc w:val="center"/>
        <w:rPr>
          <w:b/>
        </w:rPr>
      </w:pPr>
      <w:r w:rsidRPr="00575767">
        <w:rPr>
          <w:b/>
        </w:rPr>
        <w:t>Общие сведения</w:t>
      </w:r>
    </w:p>
    <w:p w:rsidR="004042D5" w:rsidRPr="00575767" w:rsidRDefault="004042D5" w:rsidP="004042D5">
      <w:pPr>
        <w:ind w:left="36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4042D5" w:rsidRPr="00575767" w:rsidTr="0016360B">
        <w:trPr>
          <w:cantSplit/>
          <w:trHeight w:val="636"/>
        </w:trPr>
        <w:tc>
          <w:tcPr>
            <w:tcW w:w="5148" w:type="dxa"/>
            <w:gridSpan w:val="2"/>
          </w:tcPr>
          <w:p w:rsidR="004042D5" w:rsidRPr="00575767" w:rsidRDefault="004042D5" w:rsidP="0016360B">
            <w:r w:rsidRPr="00575767"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4042D5" w:rsidRPr="00575767" w:rsidRDefault="004042D5" w:rsidP="0016360B">
            <w:r w:rsidRPr="00575767">
              <w:t>Контакты:</w:t>
            </w:r>
          </w:p>
          <w:p w:rsidR="004042D5" w:rsidRPr="00575767" w:rsidRDefault="004042D5" w:rsidP="0016360B">
            <w:r w:rsidRPr="00575767">
              <w:t>домашний телефон</w:t>
            </w:r>
          </w:p>
          <w:p w:rsidR="004042D5" w:rsidRPr="00575767" w:rsidRDefault="004042D5" w:rsidP="0016360B"/>
          <w:p w:rsidR="004042D5" w:rsidRPr="00575767" w:rsidRDefault="004042D5" w:rsidP="0016360B">
            <w:r w:rsidRPr="00575767">
              <w:t>рабочий телефон</w:t>
            </w:r>
          </w:p>
          <w:p w:rsidR="004042D5" w:rsidRPr="00575767" w:rsidRDefault="004042D5" w:rsidP="0016360B"/>
          <w:p w:rsidR="004042D5" w:rsidRPr="00575767" w:rsidRDefault="004042D5" w:rsidP="0016360B">
            <w:r w:rsidRPr="00575767">
              <w:t>мобильный телефон</w:t>
            </w:r>
          </w:p>
          <w:p w:rsidR="004042D5" w:rsidRPr="00575767" w:rsidRDefault="004042D5" w:rsidP="0016360B"/>
          <w:p w:rsidR="004042D5" w:rsidRPr="00575767" w:rsidRDefault="004042D5" w:rsidP="0016360B">
            <w:pPr>
              <w:rPr>
                <w:lang w:val="en-US"/>
              </w:rPr>
            </w:pPr>
            <w:r w:rsidRPr="00575767">
              <w:rPr>
                <w:lang w:val="en-US"/>
              </w:rPr>
              <w:t>E-mail</w:t>
            </w:r>
          </w:p>
          <w:p w:rsidR="004042D5" w:rsidRPr="00575767" w:rsidRDefault="004042D5" w:rsidP="0016360B">
            <w:pPr>
              <w:rPr>
                <w:b/>
              </w:rPr>
            </w:pPr>
          </w:p>
        </w:tc>
      </w:tr>
      <w:tr w:rsidR="004042D5" w:rsidRPr="00575767" w:rsidTr="0016360B">
        <w:trPr>
          <w:cantSplit/>
        </w:trPr>
        <w:tc>
          <w:tcPr>
            <w:tcW w:w="5148" w:type="dxa"/>
            <w:gridSpan w:val="2"/>
          </w:tcPr>
          <w:p w:rsidR="004042D5" w:rsidRPr="00575767" w:rsidRDefault="004042D5" w:rsidP="0016360B">
            <w:pPr>
              <w:jc w:val="center"/>
            </w:pPr>
            <w:r w:rsidRPr="00575767">
              <w:t>Адрес проживания:</w:t>
            </w:r>
          </w:p>
        </w:tc>
        <w:tc>
          <w:tcPr>
            <w:tcW w:w="5166" w:type="dxa"/>
            <w:vMerge/>
          </w:tcPr>
          <w:p w:rsidR="004042D5" w:rsidRPr="00575767" w:rsidRDefault="004042D5" w:rsidP="0016360B">
            <w:pPr>
              <w:rPr>
                <w:b/>
              </w:rPr>
            </w:pPr>
          </w:p>
        </w:tc>
      </w:tr>
      <w:tr w:rsidR="004042D5" w:rsidRPr="00575767" w:rsidTr="0016360B">
        <w:trPr>
          <w:cantSplit/>
        </w:trPr>
        <w:tc>
          <w:tcPr>
            <w:tcW w:w="1095" w:type="dxa"/>
          </w:tcPr>
          <w:p w:rsidR="004042D5" w:rsidRPr="00575767" w:rsidRDefault="004042D5" w:rsidP="0016360B">
            <w:r w:rsidRPr="00575767">
              <w:t>Индекс:</w:t>
            </w:r>
          </w:p>
        </w:tc>
        <w:tc>
          <w:tcPr>
            <w:tcW w:w="4053" w:type="dxa"/>
          </w:tcPr>
          <w:p w:rsidR="004042D5" w:rsidRPr="00575767" w:rsidRDefault="004042D5" w:rsidP="0016360B">
            <w:r w:rsidRPr="00575767">
              <w:t>Область, район, населенный пункт:</w:t>
            </w:r>
          </w:p>
          <w:p w:rsidR="004042D5" w:rsidRPr="00575767" w:rsidRDefault="004042D5" w:rsidP="0016360B"/>
          <w:p w:rsidR="004042D5" w:rsidRPr="00575767" w:rsidRDefault="004042D5" w:rsidP="0016360B"/>
        </w:tc>
        <w:tc>
          <w:tcPr>
            <w:tcW w:w="5166" w:type="dxa"/>
            <w:vMerge/>
          </w:tcPr>
          <w:p w:rsidR="004042D5" w:rsidRPr="00575767" w:rsidRDefault="004042D5" w:rsidP="0016360B"/>
        </w:tc>
      </w:tr>
      <w:tr w:rsidR="004042D5" w:rsidRPr="00575767" w:rsidTr="0016360B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4042D5" w:rsidRPr="00575767" w:rsidRDefault="004042D5" w:rsidP="0016360B">
            <w:r w:rsidRPr="00575767"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4042D5" w:rsidRPr="00575767" w:rsidRDefault="004042D5" w:rsidP="0016360B"/>
        </w:tc>
      </w:tr>
    </w:tbl>
    <w:p w:rsidR="004042D5" w:rsidRPr="00575767" w:rsidRDefault="004042D5" w:rsidP="004042D5">
      <w:pPr>
        <w:jc w:val="center"/>
        <w:rPr>
          <w:b/>
        </w:rPr>
      </w:pPr>
    </w:p>
    <w:p w:rsidR="004042D5" w:rsidRPr="00575767" w:rsidRDefault="004042D5" w:rsidP="004042D5">
      <w:pPr>
        <w:jc w:val="center"/>
        <w:rPr>
          <w:b/>
        </w:rPr>
      </w:pPr>
      <w:r w:rsidRPr="00575767">
        <w:rPr>
          <w:b/>
        </w:rPr>
        <w:t>2. Профессиональное образование:</w:t>
      </w:r>
    </w:p>
    <w:p w:rsidR="004042D5" w:rsidRPr="00575767" w:rsidRDefault="004042D5" w:rsidP="004042D5">
      <w:pPr>
        <w:jc w:val="center"/>
      </w:pPr>
      <w:r w:rsidRPr="00575767">
        <w:t xml:space="preserve">(указываются сведения о базовом высшем образовании и других полученных высших образованиях) </w:t>
      </w:r>
    </w:p>
    <w:p w:rsidR="004042D5" w:rsidRPr="00575767" w:rsidRDefault="004042D5" w:rsidP="004042D5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4042D5" w:rsidRPr="00575767" w:rsidTr="0016360B">
        <w:tc>
          <w:tcPr>
            <w:tcW w:w="1526" w:type="dxa"/>
          </w:tcPr>
          <w:p w:rsidR="004042D5" w:rsidRPr="00575767" w:rsidRDefault="004042D5" w:rsidP="0016360B">
            <w:pPr>
              <w:jc w:val="center"/>
            </w:pPr>
            <w:r w:rsidRPr="00575767">
              <w:t>Дата поступления</w:t>
            </w:r>
          </w:p>
        </w:tc>
        <w:tc>
          <w:tcPr>
            <w:tcW w:w="1462" w:type="dxa"/>
          </w:tcPr>
          <w:p w:rsidR="004042D5" w:rsidRPr="00575767" w:rsidRDefault="004042D5" w:rsidP="0016360B">
            <w:pPr>
              <w:jc w:val="center"/>
            </w:pPr>
            <w:r w:rsidRPr="00575767">
              <w:t>Дата окончания</w:t>
            </w:r>
          </w:p>
        </w:tc>
        <w:tc>
          <w:tcPr>
            <w:tcW w:w="4140" w:type="dxa"/>
          </w:tcPr>
          <w:p w:rsidR="004042D5" w:rsidRPr="00575767" w:rsidRDefault="004042D5" w:rsidP="0016360B">
            <w:pPr>
              <w:jc w:val="center"/>
            </w:pPr>
            <w:r w:rsidRPr="00575767">
              <w:t>Полное наименование учебного заведения, факультет, отделение</w:t>
            </w:r>
          </w:p>
          <w:p w:rsidR="004042D5" w:rsidRPr="00575767" w:rsidRDefault="004042D5" w:rsidP="0016360B">
            <w:pPr>
              <w:jc w:val="center"/>
            </w:pPr>
            <w:r w:rsidRPr="00575767">
              <w:t>(очное, заочное)</w:t>
            </w:r>
          </w:p>
        </w:tc>
        <w:tc>
          <w:tcPr>
            <w:tcW w:w="3186" w:type="dxa"/>
          </w:tcPr>
          <w:p w:rsidR="004042D5" w:rsidRPr="00575767" w:rsidRDefault="004042D5" w:rsidP="0016360B">
            <w:pPr>
              <w:jc w:val="center"/>
            </w:pPr>
            <w:r w:rsidRPr="00575767">
              <w:t xml:space="preserve">Специальность, квалификация, </w:t>
            </w:r>
          </w:p>
          <w:p w:rsidR="004042D5" w:rsidRPr="00575767" w:rsidRDefault="004042D5" w:rsidP="0016360B">
            <w:pPr>
              <w:jc w:val="center"/>
            </w:pPr>
            <w:r w:rsidRPr="00575767">
              <w:t>№ диплома, дата выдачи</w:t>
            </w:r>
          </w:p>
        </w:tc>
      </w:tr>
      <w:tr w:rsidR="004042D5" w:rsidRPr="00575767" w:rsidTr="0016360B">
        <w:tc>
          <w:tcPr>
            <w:tcW w:w="1526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462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414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186" w:type="dxa"/>
          </w:tcPr>
          <w:p w:rsidR="004042D5" w:rsidRPr="00575767" w:rsidRDefault="004042D5" w:rsidP="0016360B">
            <w:pPr>
              <w:jc w:val="center"/>
            </w:pPr>
          </w:p>
        </w:tc>
      </w:tr>
      <w:tr w:rsidR="004042D5" w:rsidRPr="00575767" w:rsidTr="0016360B">
        <w:trPr>
          <w:cantSplit/>
          <w:trHeight w:val="197"/>
        </w:trPr>
        <w:tc>
          <w:tcPr>
            <w:tcW w:w="10314" w:type="dxa"/>
            <w:gridSpan w:val="4"/>
          </w:tcPr>
          <w:p w:rsidR="004042D5" w:rsidRPr="00575767" w:rsidRDefault="004042D5" w:rsidP="0016360B">
            <w:r w:rsidRPr="00575767">
              <w:t>Тема дипломного проекта:</w:t>
            </w:r>
          </w:p>
          <w:p w:rsidR="004042D5" w:rsidRPr="00575767" w:rsidRDefault="004042D5" w:rsidP="0016360B"/>
        </w:tc>
      </w:tr>
      <w:tr w:rsidR="004042D5" w:rsidRPr="00575767" w:rsidTr="0016360B">
        <w:tc>
          <w:tcPr>
            <w:tcW w:w="1526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462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414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186" w:type="dxa"/>
          </w:tcPr>
          <w:p w:rsidR="004042D5" w:rsidRPr="00575767" w:rsidRDefault="004042D5" w:rsidP="0016360B">
            <w:pPr>
              <w:jc w:val="center"/>
            </w:pPr>
          </w:p>
        </w:tc>
      </w:tr>
      <w:tr w:rsidR="004042D5" w:rsidRPr="00575767" w:rsidTr="0016360B">
        <w:trPr>
          <w:cantSplit/>
          <w:trHeight w:val="343"/>
        </w:trPr>
        <w:tc>
          <w:tcPr>
            <w:tcW w:w="10314" w:type="dxa"/>
            <w:gridSpan w:val="4"/>
          </w:tcPr>
          <w:p w:rsidR="004042D5" w:rsidRPr="00575767" w:rsidRDefault="004042D5" w:rsidP="0016360B">
            <w:r w:rsidRPr="00575767">
              <w:t>Тема дипломного проекта:</w:t>
            </w:r>
          </w:p>
          <w:p w:rsidR="004042D5" w:rsidRPr="00575767" w:rsidRDefault="004042D5" w:rsidP="0016360B"/>
        </w:tc>
      </w:tr>
    </w:tbl>
    <w:p w:rsidR="004042D5" w:rsidRPr="00575767" w:rsidRDefault="004042D5" w:rsidP="004042D5">
      <w:pPr>
        <w:jc w:val="center"/>
        <w:rPr>
          <w:b/>
        </w:rPr>
      </w:pPr>
    </w:p>
    <w:p w:rsidR="004042D5" w:rsidRPr="00575767" w:rsidRDefault="004042D5" w:rsidP="004042D5">
      <w:pPr>
        <w:jc w:val="center"/>
        <w:rPr>
          <w:b/>
        </w:rPr>
      </w:pPr>
      <w:r w:rsidRPr="00575767">
        <w:rPr>
          <w:b/>
        </w:rPr>
        <w:t>3. Дополнительное образование</w:t>
      </w:r>
    </w:p>
    <w:p w:rsidR="004042D5" w:rsidRPr="00575767" w:rsidRDefault="004042D5" w:rsidP="004042D5">
      <w:pPr>
        <w:jc w:val="center"/>
        <w:rPr>
          <w:b/>
        </w:rPr>
      </w:pPr>
      <w:proofErr w:type="gramStart"/>
      <w:r w:rsidRPr="00575767">
        <w:rPr>
          <w:b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  <w:proofErr w:type="gramEnd"/>
    </w:p>
    <w:p w:rsidR="004042D5" w:rsidRPr="00575767" w:rsidRDefault="004042D5" w:rsidP="004042D5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4042D5" w:rsidRPr="00575767" w:rsidTr="0016360B">
        <w:tc>
          <w:tcPr>
            <w:tcW w:w="1526" w:type="dxa"/>
          </w:tcPr>
          <w:p w:rsidR="004042D5" w:rsidRPr="00575767" w:rsidRDefault="004042D5" w:rsidP="0016360B">
            <w:pPr>
              <w:jc w:val="center"/>
            </w:pPr>
            <w:r w:rsidRPr="00575767">
              <w:t>Дата</w:t>
            </w:r>
          </w:p>
          <w:p w:rsidR="004042D5" w:rsidRPr="00575767" w:rsidRDefault="004042D5" w:rsidP="0016360B">
            <w:pPr>
              <w:jc w:val="center"/>
            </w:pPr>
            <w:r w:rsidRPr="00575767">
              <w:t>начала</w:t>
            </w:r>
          </w:p>
          <w:p w:rsidR="004042D5" w:rsidRPr="00575767" w:rsidRDefault="004042D5" w:rsidP="0016360B">
            <w:pPr>
              <w:jc w:val="center"/>
            </w:pPr>
            <w:r w:rsidRPr="00575767">
              <w:t>обучения</w:t>
            </w:r>
          </w:p>
        </w:tc>
        <w:tc>
          <w:tcPr>
            <w:tcW w:w="1462" w:type="dxa"/>
          </w:tcPr>
          <w:p w:rsidR="004042D5" w:rsidRPr="00575767" w:rsidRDefault="004042D5" w:rsidP="0016360B">
            <w:pPr>
              <w:jc w:val="center"/>
            </w:pPr>
            <w:r w:rsidRPr="00575767">
              <w:t>Дата окончания</w:t>
            </w:r>
          </w:p>
          <w:p w:rsidR="004042D5" w:rsidRPr="00575767" w:rsidRDefault="004042D5" w:rsidP="0016360B">
            <w:pPr>
              <w:jc w:val="center"/>
            </w:pPr>
            <w:r w:rsidRPr="00575767">
              <w:t>обучения</w:t>
            </w:r>
          </w:p>
        </w:tc>
        <w:tc>
          <w:tcPr>
            <w:tcW w:w="3420" w:type="dxa"/>
          </w:tcPr>
          <w:p w:rsidR="004042D5" w:rsidRPr="00575767" w:rsidRDefault="004042D5" w:rsidP="0016360B">
            <w:pPr>
              <w:jc w:val="center"/>
            </w:pPr>
            <w:proofErr w:type="gramStart"/>
            <w:r w:rsidRPr="00575767">
              <w:t xml:space="preserve">Полное название (профессиональная переподготовка, повышение квалификации, аспирантура, </w:t>
            </w:r>
            <w:r w:rsidRPr="00575767">
              <w:lastRenderedPageBreak/>
              <w:t xml:space="preserve">семинары, тренинги), </w:t>
            </w:r>
            <w:r w:rsidRPr="00575767">
              <w:br/>
              <w:t>место проведения (название организации, город)</w:t>
            </w:r>
            <w:proofErr w:type="gramEnd"/>
          </w:p>
        </w:tc>
        <w:tc>
          <w:tcPr>
            <w:tcW w:w="3906" w:type="dxa"/>
          </w:tcPr>
          <w:p w:rsidR="004042D5" w:rsidRPr="00575767" w:rsidRDefault="004042D5" w:rsidP="0016360B">
            <w:pPr>
              <w:jc w:val="center"/>
            </w:pPr>
            <w:r w:rsidRPr="00575767">
              <w:lastRenderedPageBreak/>
              <w:t>Специальность, квалификация,</w:t>
            </w:r>
          </w:p>
          <w:p w:rsidR="004042D5" w:rsidRPr="00575767" w:rsidRDefault="004042D5" w:rsidP="0016360B">
            <w:pPr>
              <w:jc w:val="center"/>
            </w:pPr>
            <w:r w:rsidRPr="00575767">
              <w:t>№ свидетельства, дата выдачи</w:t>
            </w:r>
          </w:p>
        </w:tc>
      </w:tr>
      <w:tr w:rsidR="004042D5" w:rsidRPr="00575767" w:rsidTr="0016360B">
        <w:tc>
          <w:tcPr>
            <w:tcW w:w="1526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462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42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06" w:type="dxa"/>
          </w:tcPr>
          <w:p w:rsidR="004042D5" w:rsidRPr="00575767" w:rsidRDefault="004042D5" w:rsidP="0016360B">
            <w:pPr>
              <w:jc w:val="center"/>
            </w:pPr>
          </w:p>
        </w:tc>
      </w:tr>
      <w:tr w:rsidR="004042D5" w:rsidRPr="00575767" w:rsidTr="0016360B">
        <w:tc>
          <w:tcPr>
            <w:tcW w:w="1526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462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42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06" w:type="dxa"/>
          </w:tcPr>
          <w:p w:rsidR="004042D5" w:rsidRPr="00575767" w:rsidRDefault="004042D5" w:rsidP="0016360B">
            <w:pPr>
              <w:jc w:val="center"/>
            </w:pPr>
          </w:p>
        </w:tc>
      </w:tr>
    </w:tbl>
    <w:p w:rsidR="004042D5" w:rsidRPr="00575767" w:rsidRDefault="004042D5" w:rsidP="004042D5">
      <w:pPr>
        <w:pStyle w:val="1"/>
        <w:rPr>
          <w:sz w:val="24"/>
          <w:szCs w:val="24"/>
        </w:rPr>
      </w:pPr>
    </w:p>
    <w:p w:rsidR="004042D5" w:rsidRPr="00575767" w:rsidRDefault="004042D5" w:rsidP="004042D5">
      <w:pPr>
        <w:pStyle w:val="1"/>
        <w:rPr>
          <w:sz w:val="24"/>
          <w:szCs w:val="24"/>
        </w:rPr>
      </w:pPr>
      <w:r w:rsidRPr="00575767">
        <w:rPr>
          <w:sz w:val="24"/>
          <w:szCs w:val="24"/>
        </w:rPr>
        <w:t>4. Профессиональная деятельность в настоящее время</w:t>
      </w:r>
    </w:p>
    <w:p w:rsidR="004042D5" w:rsidRPr="00575767" w:rsidRDefault="004042D5" w:rsidP="004042D5">
      <w:pPr>
        <w:jc w:val="both"/>
      </w:pPr>
      <w:r w:rsidRPr="00575767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4042D5" w:rsidRPr="00575767" w:rsidTr="0016360B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4042D5" w:rsidRPr="00575767" w:rsidRDefault="004042D5" w:rsidP="0016360B">
            <w:pPr>
              <w:jc w:val="center"/>
            </w:pPr>
            <w:r w:rsidRPr="00575767"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042D5" w:rsidRPr="00575767" w:rsidRDefault="004042D5" w:rsidP="0016360B">
            <w:pPr>
              <w:jc w:val="center"/>
            </w:pPr>
            <w:r w:rsidRPr="00575767"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042D5" w:rsidRPr="00575767" w:rsidRDefault="004042D5" w:rsidP="0016360B">
            <w:pPr>
              <w:jc w:val="center"/>
            </w:pPr>
            <w:r w:rsidRPr="00575767">
              <w:t>Количество подчиненных</w:t>
            </w:r>
          </w:p>
        </w:tc>
      </w:tr>
      <w:tr w:rsidR="004042D5" w:rsidRPr="00575767" w:rsidTr="0016360B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4042D5" w:rsidRPr="00575767" w:rsidRDefault="004042D5" w:rsidP="0016360B"/>
        </w:tc>
        <w:tc>
          <w:tcPr>
            <w:tcW w:w="4320" w:type="dxa"/>
            <w:tcBorders>
              <w:top w:val="nil"/>
            </w:tcBorders>
          </w:tcPr>
          <w:p w:rsidR="004042D5" w:rsidRPr="00575767" w:rsidRDefault="004042D5" w:rsidP="0016360B"/>
        </w:tc>
        <w:tc>
          <w:tcPr>
            <w:tcW w:w="2106" w:type="dxa"/>
            <w:tcBorders>
              <w:top w:val="nil"/>
            </w:tcBorders>
          </w:tcPr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0314" w:type="dxa"/>
            <w:gridSpan w:val="3"/>
          </w:tcPr>
          <w:p w:rsidR="004042D5" w:rsidRPr="00575767" w:rsidRDefault="004042D5" w:rsidP="0016360B">
            <w:r w:rsidRPr="00575767">
              <w:t>Основное направление Вашей работы:</w:t>
            </w:r>
          </w:p>
          <w:p w:rsidR="004042D5" w:rsidRPr="00575767" w:rsidRDefault="004042D5" w:rsidP="0016360B"/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0314" w:type="dxa"/>
            <w:gridSpan w:val="3"/>
          </w:tcPr>
          <w:p w:rsidR="004042D5" w:rsidRPr="00575767" w:rsidRDefault="004042D5" w:rsidP="00163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7">
              <w:rPr>
                <w:rFonts w:ascii="Times New Roman" w:hAnsi="Times New Roman" w:cs="Times New Roman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4042D5" w:rsidRPr="00575767" w:rsidRDefault="004042D5" w:rsidP="0016360B"/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0314" w:type="dxa"/>
            <w:gridSpan w:val="3"/>
          </w:tcPr>
          <w:p w:rsidR="004042D5" w:rsidRPr="00575767" w:rsidRDefault="004042D5" w:rsidP="0016360B">
            <w:r w:rsidRPr="00575767">
              <w:t>Ваши сильные стороны как профессионала:</w:t>
            </w:r>
          </w:p>
          <w:p w:rsidR="004042D5" w:rsidRPr="00575767" w:rsidRDefault="004042D5" w:rsidP="0016360B"/>
          <w:p w:rsidR="004042D5" w:rsidRPr="00575767" w:rsidRDefault="004042D5" w:rsidP="0016360B"/>
        </w:tc>
      </w:tr>
    </w:tbl>
    <w:p w:rsidR="004042D5" w:rsidRPr="00575767" w:rsidRDefault="004042D5" w:rsidP="004042D5"/>
    <w:p w:rsidR="004042D5" w:rsidRPr="00575767" w:rsidRDefault="004042D5" w:rsidP="004042D5">
      <w:pPr>
        <w:jc w:val="center"/>
      </w:pPr>
      <w:r w:rsidRPr="00575767">
        <w:rPr>
          <w:b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575767">
        <w:t xml:space="preserve"> </w:t>
      </w:r>
      <w:r w:rsidRPr="00575767">
        <w:rPr>
          <w:b/>
        </w:rPr>
        <w:t>т.п.).</w:t>
      </w:r>
    </w:p>
    <w:p w:rsidR="004042D5" w:rsidRPr="00575767" w:rsidRDefault="004042D5" w:rsidP="004042D5">
      <w:pPr>
        <w:jc w:val="center"/>
        <w:rPr>
          <w:b/>
        </w:rPr>
      </w:pPr>
    </w:p>
    <w:p w:rsidR="004042D5" w:rsidRPr="00575767" w:rsidRDefault="004042D5" w:rsidP="004042D5">
      <w:pPr>
        <w:spacing w:after="120"/>
        <w:jc w:val="both"/>
      </w:pPr>
      <w:r w:rsidRPr="00575767">
        <w:t xml:space="preserve">Примечание. </w:t>
      </w:r>
    </w:p>
    <w:p w:rsidR="004042D5" w:rsidRPr="00575767" w:rsidRDefault="004042D5" w:rsidP="004042D5">
      <w:pPr>
        <w:spacing w:after="120"/>
        <w:jc w:val="both"/>
      </w:pPr>
      <w:r w:rsidRPr="00575767">
        <w:t xml:space="preserve">При заполнении данного раздела необходимо именовать организации так, как они назывались </w:t>
      </w:r>
      <w:r w:rsidRPr="00575767"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4042D5" w:rsidRPr="00575767" w:rsidTr="0016360B">
        <w:trPr>
          <w:cantSplit/>
        </w:trPr>
        <w:tc>
          <w:tcPr>
            <w:tcW w:w="2580" w:type="dxa"/>
            <w:gridSpan w:val="2"/>
          </w:tcPr>
          <w:p w:rsidR="004042D5" w:rsidRPr="00575767" w:rsidRDefault="004042D5" w:rsidP="0016360B">
            <w:pPr>
              <w:jc w:val="center"/>
            </w:pPr>
            <w:r w:rsidRPr="00575767"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Должность с указанием</w:t>
            </w:r>
            <w:r w:rsidRPr="00575767"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4042D5" w:rsidRPr="00575767" w:rsidRDefault="004042D5" w:rsidP="0016360B">
            <w:pPr>
              <w:jc w:val="center"/>
            </w:pPr>
            <w:r w:rsidRPr="00575767">
              <w:t>Адрес</w:t>
            </w:r>
            <w:r w:rsidRPr="00575767">
              <w:br/>
              <w:t>организации</w:t>
            </w:r>
            <w:r w:rsidRPr="00575767">
              <w:br/>
              <w:t>(в т.ч. за границей)</w:t>
            </w:r>
          </w:p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  <w:r w:rsidRPr="00575767">
              <w:t>поступления</w:t>
            </w: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  <w:r w:rsidRPr="00575767">
              <w:t>ухода</w:t>
            </w:r>
          </w:p>
        </w:tc>
        <w:tc>
          <w:tcPr>
            <w:tcW w:w="3928" w:type="dxa"/>
            <w:vMerge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726" w:type="dxa"/>
            <w:vMerge/>
          </w:tcPr>
          <w:p w:rsidR="004042D5" w:rsidRPr="00575767" w:rsidRDefault="004042D5" w:rsidP="0016360B">
            <w:pPr>
              <w:jc w:val="center"/>
            </w:pPr>
          </w:p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28" w:type="dxa"/>
          </w:tcPr>
          <w:p w:rsidR="004042D5" w:rsidRPr="00575767" w:rsidRDefault="004042D5" w:rsidP="0016360B"/>
        </w:tc>
        <w:tc>
          <w:tcPr>
            <w:tcW w:w="3726" w:type="dxa"/>
          </w:tcPr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28" w:type="dxa"/>
          </w:tcPr>
          <w:p w:rsidR="004042D5" w:rsidRPr="00575767" w:rsidRDefault="004042D5" w:rsidP="0016360B"/>
        </w:tc>
        <w:tc>
          <w:tcPr>
            <w:tcW w:w="3726" w:type="dxa"/>
          </w:tcPr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28" w:type="dxa"/>
          </w:tcPr>
          <w:p w:rsidR="004042D5" w:rsidRPr="00575767" w:rsidRDefault="004042D5" w:rsidP="0016360B"/>
        </w:tc>
        <w:tc>
          <w:tcPr>
            <w:tcW w:w="3726" w:type="dxa"/>
          </w:tcPr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28" w:type="dxa"/>
          </w:tcPr>
          <w:p w:rsidR="004042D5" w:rsidRPr="00575767" w:rsidRDefault="004042D5" w:rsidP="0016360B"/>
        </w:tc>
        <w:tc>
          <w:tcPr>
            <w:tcW w:w="3726" w:type="dxa"/>
          </w:tcPr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28" w:type="dxa"/>
          </w:tcPr>
          <w:p w:rsidR="004042D5" w:rsidRPr="00575767" w:rsidRDefault="004042D5" w:rsidP="0016360B"/>
        </w:tc>
        <w:tc>
          <w:tcPr>
            <w:tcW w:w="3726" w:type="dxa"/>
          </w:tcPr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28" w:type="dxa"/>
          </w:tcPr>
          <w:p w:rsidR="004042D5" w:rsidRPr="00575767" w:rsidRDefault="004042D5" w:rsidP="0016360B"/>
        </w:tc>
        <w:tc>
          <w:tcPr>
            <w:tcW w:w="3726" w:type="dxa"/>
          </w:tcPr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28" w:type="dxa"/>
          </w:tcPr>
          <w:p w:rsidR="004042D5" w:rsidRPr="00575767" w:rsidRDefault="004042D5" w:rsidP="0016360B"/>
        </w:tc>
        <w:tc>
          <w:tcPr>
            <w:tcW w:w="3726" w:type="dxa"/>
          </w:tcPr>
          <w:p w:rsidR="004042D5" w:rsidRPr="00575767" w:rsidRDefault="004042D5" w:rsidP="0016360B"/>
        </w:tc>
      </w:tr>
      <w:tr w:rsidR="004042D5" w:rsidRPr="00575767" w:rsidTr="0016360B">
        <w:trPr>
          <w:cantSplit/>
        </w:trPr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29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3928" w:type="dxa"/>
          </w:tcPr>
          <w:p w:rsidR="004042D5" w:rsidRPr="00575767" w:rsidRDefault="004042D5" w:rsidP="0016360B"/>
        </w:tc>
        <w:tc>
          <w:tcPr>
            <w:tcW w:w="3726" w:type="dxa"/>
          </w:tcPr>
          <w:p w:rsidR="004042D5" w:rsidRPr="00575767" w:rsidRDefault="004042D5" w:rsidP="0016360B"/>
        </w:tc>
      </w:tr>
    </w:tbl>
    <w:p w:rsidR="004042D5" w:rsidRPr="00575767" w:rsidRDefault="004042D5" w:rsidP="004042D5">
      <w:pPr>
        <w:jc w:val="center"/>
        <w:rPr>
          <w:b/>
        </w:rPr>
      </w:pPr>
    </w:p>
    <w:p w:rsidR="004042D5" w:rsidRPr="00575767" w:rsidRDefault="004042D5" w:rsidP="004042D5">
      <w:pPr>
        <w:pStyle w:val="1"/>
        <w:rPr>
          <w:sz w:val="24"/>
          <w:szCs w:val="24"/>
        </w:rPr>
      </w:pPr>
      <w:r w:rsidRPr="00575767">
        <w:rPr>
          <w:sz w:val="24"/>
          <w:szCs w:val="24"/>
        </w:rPr>
        <w:t>6. Дополнительные сведения:</w:t>
      </w:r>
    </w:p>
    <w:p w:rsidR="004042D5" w:rsidRPr="00575767" w:rsidRDefault="004042D5" w:rsidP="004042D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4042D5" w:rsidRPr="00575767" w:rsidTr="0016360B">
        <w:trPr>
          <w:cantSplit/>
          <w:trHeight w:val="325"/>
        </w:trPr>
        <w:tc>
          <w:tcPr>
            <w:tcW w:w="5209" w:type="dxa"/>
          </w:tcPr>
          <w:p w:rsidR="004042D5" w:rsidRPr="00575767" w:rsidRDefault="004042D5" w:rsidP="0016360B">
            <w:pPr>
              <w:jc w:val="both"/>
              <w:rPr>
                <w:b/>
              </w:rPr>
            </w:pPr>
            <w:r w:rsidRPr="00575767">
              <w:rPr>
                <w:bCs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4042D5" w:rsidRPr="00575767" w:rsidRDefault="004042D5" w:rsidP="0016360B">
            <w:pPr>
              <w:rPr>
                <w:bCs/>
              </w:rPr>
            </w:pPr>
          </w:p>
        </w:tc>
      </w:tr>
      <w:tr w:rsidR="004042D5" w:rsidRPr="00575767" w:rsidTr="0016360B">
        <w:trPr>
          <w:cantSplit/>
          <w:trHeight w:val="800"/>
        </w:trPr>
        <w:tc>
          <w:tcPr>
            <w:tcW w:w="5209" w:type="dxa"/>
          </w:tcPr>
          <w:p w:rsidR="004042D5" w:rsidRPr="00575767" w:rsidRDefault="004042D5" w:rsidP="0016360B">
            <w:pPr>
              <w:jc w:val="both"/>
            </w:pPr>
            <w:r w:rsidRPr="00575767">
              <w:lastRenderedPageBreak/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4042D5" w:rsidRPr="00575767" w:rsidRDefault="004042D5" w:rsidP="0016360B"/>
        </w:tc>
      </w:tr>
      <w:tr w:rsidR="004042D5" w:rsidRPr="00575767" w:rsidTr="0016360B">
        <w:trPr>
          <w:cantSplit/>
          <w:trHeight w:val="363"/>
        </w:trPr>
        <w:tc>
          <w:tcPr>
            <w:tcW w:w="5209" w:type="dxa"/>
          </w:tcPr>
          <w:p w:rsidR="004042D5" w:rsidRPr="00575767" w:rsidRDefault="004042D5" w:rsidP="0016360B">
            <w:pPr>
              <w:jc w:val="both"/>
            </w:pPr>
            <w:r w:rsidRPr="00575767"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4042D5" w:rsidRPr="00575767" w:rsidRDefault="004042D5" w:rsidP="0016360B">
            <w:pPr>
              <w:rPr>
                <w:b/>
              </w:rPr>
            </w:pPr>
          </w:p>
        </w:tc>
      </w:tr>
      <w:tr w:rsidR="004042D5" w:rsidRPr="00575767" w:rsidTr="0016360B">
        <w:trPr>
          <w:cantSplit/>
          <w:trHeight w:val="323"/>
        </w:trPr>
        <w:tc>
          <w:tcPr>
            <w:tcW w:w="5209" w:type="dxa"/>
          </w:tcPr>
          <w:p w:rsidR="004042D5" w:rsidRPr="00575767" w:rsidRDefault="004042D5" w:rsidP="0016360B">
            <w:r w:rsidRPr="00575767">
              <w:t>Ваши увлечения, интересы, хобби</w:t>
            </w:r>
          </w:p>
        </w:tc>
        <w:tc>
          <w:tcPr>
            <w:tcW w:w="5105" w:type="dxa"/>
          </w:tcPr>
          <w:p w:rsidR="004042D5" w:rsidRPr="00575767" w:rsidRDefault="004042D5" w:rsidP="0016360B">
            <w:pPr>
              <w:rPr>
                <w:b/>
              </w:rPr>
            </w:pPr>
          </w:p>
        </w:tc>
      </w:tr>
      <w:tr w:rsidR="004042D5" w:rsidRPr="00575767" w:rsidTr="0016360B">
        <w:trPr>
          <w:cantSplit/>
          <w:trHeight w:val="363"/>
        </w:trPr>
        <w:tc>
          <w:tcPr>
            <w:tcW w:w="5209" w:type="dxa"/>
          </w:tcPr>
          <w:p w:rsidR="004042D5" w:rsidRPr="00575767" w:rsidRDefault="004042D5" w:rsidP="0016360B">
            <w:pPr>
              <w:autoSpaceDE w:val="0"/>
              <w:autoSpaceDN w:val="0"/>
              <w:adjustRightInd w:val="0"/>
            </w:pPr>
            <w:r w:rsidRPr="00575767"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4042D5" w:rsidRPr="00575767" w:rsidRDefault="004042D5" w:rsidP="0016360B">
            <w:pPr>
              <w:rPr>
                <w:b/>
              </w:rPr>
            </w:pPr>
          </w:p>
        </w:tc>
      </w:tr>
    </w:tbl>
    <w:p w:rsidR="004042D5" w:rsidRPr="00575767" w:rsidRDefault="004042D5" w:rsidP="004042D5">
      <w:pPr>
        <w:jc w:val="both"/>
        <w:rPr>
          <w:b/>
        </w:rPr>
      </w:pPr>
    </w:p>
    <w:p w:rsidR="004042D5" w:rsidRPr="00575767" w:rsidRDefault="004042D5" w:rsidP="004042D5">
      <w:pPr>
        <w:rPr>
          <w:b/>
        </w:rPr>
      </w:pPr>
      <w:r w:rsidRPr="00575767">
        <w:rPr>
          <w:b/>
        </w:rPr>
        <w:t>7. Имеете ли Вы классный чин (воинское или специальное звание), дата присвоения</w:t>
      </w:r>
    </w:p>
    <w:p w:rsidR="004042D5" w:rsidRPr="00575767" w:rsidRDefault="004042D5" w:rsidP="004042D5">
      <w:pPr>
        <w:rPr>
          <w:b/>
        </w:rPr>
      </w:pPr>
      <w:r w:rsidRPr="00575767">
        <w:rPr>
          <w:b/>
        </w:rPr>
        <w:t xml:space="preserve"> ____________________________________________________________________________________________</w:t>
      </w:r>
    </w:p>
    <w:p w:rsidR="004042D5" w:rsidRPr="00575767" w:rsidRDefault="004042D5" w:rsidP="004042D5">
      <w:pPr>
        <w:jc w:val="both"/>
        <w:rPr>
          <w:b/>
        </w:rPr>
      </w:pPr>
    </w:p>
    <w:p w:rsidR="004042D5" w:rsidRPr="00575767" w:rsidRDefault="004042D5" w:rsidP="004042D5">
      <w:pPr>
        <w:jc w:val="both"/>
        <w:rPr>
          <w:b/>
        </w:rPr>
      </w:pPr>
      <w:r w:rsidRPr="00575767">
        <w:rPr>
          <w:b/>
        </w:rPr>
        <w:t>____________________________________________________________________________________________</w:t>
      </w:r>
    </w:p>
    <w:p w:rsidR="004042D5" w:rsidRPr="00575767" w:rsidRDefault="004042D5" w:rsidP="004042D5">
      <w:pPr>
        <w:jc w:val="both"/>
        <w:rPr>
          <w:b/>
        </w:rPr>
      </w:pPr>
    </w:p>
    <w:p w:rsidR="004042D5" w:rsidRPr="00575767" w:rsidRDefault="004042D5" w:rsidP="004042D5">
      <w:pPr>
        <w:rPr>
          <w:b/>
        </w:rPr>
      </w:pPr>
      <w:r w:rsidRPr="00575767">
        <w:rPr>
          <w:b/>
        </w:rPr>
        <w:t>8. Имеете ли Вы государственные награды, иные награды и знаки отличия</w:t>
      </w:r>
    </w:p>
    <w:p w:rsidR="004042D5" w:rsidRPr="00575767" w:rsidRDefault="004042D5" w:rsidP="004042D5">
      <w:pPr>
        <w:rPr>
          <w:b/>
        </w:rPr>
      </w:pPr>
      <w:r w:rsidRPr="00575767">
        <w:rPr>
          <w:b/>
        </w:rPr>
        <w:t xml:space="preserve"> ____________________________________________________________________________________________</w:t>
      </w:r>
    </w:p>
    <w:p w:rsidR="004042D5" w:rsidRPr="00575767" w:rsidRDefault="004042D5" w:rsidP="004042D5">
      <w:pPr>
        <w:jc w:val="center"/>
        <w:rPr>
          <w:b/>
        </w:rPr>
      </w:pPr>
      <w:r w:rsidRPr="00575767">
        <w:t xml:space="preserve">(указать </w:t>
      </w:r>
      <w:proofErr w:type="gramStart"/>
      <w:r w:rsidRPr="00575767">
        <w:t>какие</w:t>
      </w:r>
      <w:proofErr w:type="gramEnd"/>
      <w:r w:rsidRPr="00575767">
        <w:t>, в каком году и за что награждены)</w:t>
      </w:r>
    </w:p>
    <w:p w:rsidR="004042D5" w:rsidRPr="00575767" w:rsidRDefault="004042D5" w:rsidP="004042D5">
      <w:pPr>
        <w:jc w:val="both"/>
        <w:rPr>
          <w:b/>
        </w:rPr>
      </w:pPr>
      <w:r w:rsidRPr="00575767">
        <w:rPr>
          <w:b/>
        </w:rPr>
        <w:t>____________________________________________________________________________________________</w:t>
      </w:r>
    </w:p>
    <w:p w:rsidR="004042D5" w:rsidRPr="00575767" w:rsidRDefault="004042D5" w:rsidP="004042D5">
      <w:pPr>
        <w:rPr>
          <w:b/>
        </w:rPr>
      </w:pPr>
    </w:p>
    <w:p w:rsidR="004042D5" w:rsidRPr="00575767" w:rsidRDefault="004042D5" w:rsidP="004042D5">
      <w:pPr>
        <w:rPr>
          <w:b/>
        </w:rPr>
      </w:pPr>
      <w:r w:rsidRPr="00575767">
        <w:rPr>
          <w:b/>
        </w:rPr>
        <w:t xml:space="preserve">9. Были ли Вы за границей? </w:t>
      </w:r>
    </w:p>
    <w:p w:rsidR="004042D5" w:rsidRPr="00575767" w:rsidRDefault="004042D5" w:rsidP="004042D5">
      <w:pPr>
        <w:rPr>
          <w:b/>
        </w:rPr>
      </w:pPr>
      <w:r w:rsidRPr="00575767">
        <w:rPr>
          <w:b/>
        </w:rPr>
        <w:t xml:space="preserve"> ____________________________________________________________________________________________</w:t>
      </w:r>
    </w:p>
    <w:p w:rsidR="004042D5" w:rsidRPr="00575767" w:rsidRDefault="004042D5" w:rsidP="004042D5">
      <w:pPr>
        <w:jc w:val="center"/>
        <w:rPr>
          <w:b/>
        </w:rPr>
      </w:pPr>
      <w:r w:rsidRPr="00575767">
        <w:t>(указать когда, где, с какой целью)</w:t>
      </w:r>
    </w:p>
    <w:p w:rsidR="004042D5" w:rsidRPr="00575767" w:rsidRDefault="004042D5" w:rsidP="004042D5">
      <w:pPr>
        <w:jc w:val="both"/>
        <w:rPr>
          <w:b/>
        </w:rPr>
      </w:pPr>
      <w:r w:rsidRPr="00575767">
        <w:rPr>
          <w:b/>
        </w:rPr>
        <w:t>____________________________________________________________________________________________</w:t>
      </w:r>
    </w:p>
    <w:p w:rsidR="004042D5" w:rsidRPr="00575767" w:rsidRDefault="004042D5" w:rsidP="004042D5">
      <w:pPr>
        <w:jc w:val="both"/>
        <w:rPr>
          <w:b/>
        </w:rPr>
      </w:pPr>
    </w:p>
    <w:p w:rsidR="004042D5" w:rsidRPr="00575767" w:rsidRDefault="004042D5" w:rsidP="004042D5"/>
    <w:p w:rsidR="004042D5" w:rsidRPr="00575767" w:rsidRDefault="004042D5" w:rsidP="004042D5">
      <w:pPr>
        <w:jc w:val="both"/>
        <w:rPr>
          <w:highlight w:val="yellow"/>
        </w:rPr>
      </w:pPr>
    </w:p>
    <w:p w:rsidR="004042D5" w:rsidRPr="00575767" w:rsidRDefault="004042D5" w:rsidP="004042D5">
      <w:pPr>
        <w:jc w:val="both"/>
        <w:rPr>
          <w:i/>
          <w:highlight w:val="yellow"/>
        </w:rPr>
      </w:pPr>
    </w:p>
    <w:p w:rsidR="004042D5" w:rsidRPr="00575767" w:rsidRDefault="004042D5" w:rsidP="004042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42D5" w:rsidRPr="00575767" w:rsidRDefault="004042D5" w:rsidP="004042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767">
        <w:rPr>
          <w:rFonts w:ascii="Times New Roman" w:hAnsi="Times New Roman" w:cs="Times New Roman"/>
          <w:sz w:val="24"/>
          <w:szCs w:val="24"/>
        </w:rPr>
        <w:t>«___» _____________20___г.    _________________________    __________________</w:t>
      </w:r>
    </w:p>
    <w:p w:rsidR="004042D5" w:rsidRPr="00575767" w:rsidRDefault="004042D5" w:rsidP="004042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4042D5" w:rsidRPr="00575767" w:rsidRDefault="004042D5" w:rsidP="004042D5">
      <w:pPr>
        <w:jc w:val="both"/>
      </w:pPr>
      <w:r w:rsidRPr="00575767">
        <w:br w:type="page"/>
      </w:r>
    </w:p>
    <w:tbl>
      <w:tblPr>
        <w:tblW w:w="0" w:type="auto"/>
        <w:tblLook w:val="01E0"/>
      </w:tblPr>
      <w:tblGrid>
        <w:gridCol w:w="5211"/>
        <w:gridCol w:w="5103"/>
      </w:tblGrid>
      <w:tr w:rsidR="004042D5" w:rsidRPr="0097207E" w:rsidTr="0016360B">
        <w:trPr>
          <w:trHeight w:val="694"/>
        </w:trPr>
        <w:tc>
          <w:tcPr>
            <w:tcW w:w="5211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 </w:t>
            </w:r>
          </w:p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37376" w:rsidRPr="0097207E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</w:tr>
    </w:tbl>
    <w:p w:rsidR="004042D5" w:rsidRPr="0097207E" w:rsidRDefault="004042D5" w:rsidP="004042D5">
      <w:pPr>
        <w:spacing w:line="216" w:lineRule="auto"/>
        <w:jc w:val="center"/>
        <w:rPr>
          <w:sz w:val="28"/>
          <w:szCs w:val="28"/>
        </w:rPr>
      </w:pPr>
    </w:p>
    <w:p w:rsidR="004042D5" w:rsidRPr="0097207E" w:rsidRDefault="004042D5" w:rsidP="004042D5">
      <w:pPr>
        <w:spacing w:line="216" w:lineRule="auto"/>
        <w:jc w:val="center"/>
        <w:rPr>
          <w:b/>
          <w:sz w:val="28"/>
          <w:szCs w:val="28"/>
        </w:rPr>
      </w:pPr>
      <w:r w:rsidRPr="0097207E">
        <w:rPr>
          <w:b/>
          <w:sz w:val="28"/>
          <w:szCs w:val="28"/>
        </w:rPr>
        <w:t xml:space="preserve">форма согласия на обработку персональных данных, </w:t>
      </w:r>
      <w:r w:rsidRPr="0097207E">
        <w:rPr>
          <w:b/>
          <w:sz w:val="28"/>
          <w:szCs w:val="28"/>
        </w:rPr>
        <w:br/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4042D5" w:rsidRPr="0097207E" w:rsidRDefault="004042D5" w:rsidP="004042D5">
      <w:pPr>
        <w:spacing w:line="216" w:lineRule="auto"/>
        <w:rPr>
          <w:sz w:val="28"/>
          <w:szCs w:val="28"/>
        </w:rPr>
      </w:pPr>
    </w:p>
    <w:p w:rsidR="004042D5" w:rsidRPr="0097207E" w:rsidRDefault="004042D5" w:rsidP="004042D5">
      <w:pPr>
        <w:spacing w:line="216" w:lineRule="auto"/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СОГЛАСИЕ</w:t>
      </w:r>
    </w:p>
    <w:p w:rsidR="004042D5" w:rsidRPr="00575767" w:rsidRDefault="004042D5" w:rsidP="004042D5">
      <w:pPr>
        <w:spacing w:line="216" w:lineRule="auto"/>
        <w:jc w:val="center"/>
      </w:pPr>
      <w:r w:rsidRPr="00575767">
        <w:t>на обработку персональных данных,</w:t>
      </w:r>
      <w:r w:rsidRPr="00575767">
        <w:rPr>
          <w:b/>
        </w:rPr>
        <w:t xml:space="preserve"> </w:t>
      </w:r>
      <w:r w:rsidRPr="00575767">
        <w:t xml:space="preserve">проверку предоставляемых сведений, </w:t>
      </w:r>
      <w:r w:rsidRPr="00575767">
        <w:br/>
        <w:t>проведение оценочных мероприятий</w:t>
      </w:r>
    </w:p>
    <w:p w:rsidR="004042D5" w:rsidRPr="00575767" w:rsidRDefault="004042D5" w:rsidP="004042D5">
      <w:pPr>
        <w:spacing w:line="216" w:lineRule="auto"/>
        <w:jc w:val="both"/>
      </w:pPr>
    </w:p>
    <w:p w:rsidR="004042D5" w:rsidRPr="00575767" w:rsidRDefault="004042D5" w:rsidP="004042D5">
      <w:pPr>
        <w:spacing w:line="216" w:lineRule="auto"/>
        <w:ind w:firstLine="709"/>
        <w:jc w:val="both"/>
      </w:pPr>
      <w:r w:rsidRPr="00575767">
        <w:t>Я, ____________________________________________________________________________</w:t>
      </w:r>
    </w:p>
    <w:p w:rsidR="004042D5" w:rsidRPr="00575767" w:rsidRDefault="004042D5" w:rsidP="004042D5">
      <w:pPr>
        <w:spacing w:line="216" w:lineRule="auto"/>
        <w:ind w:firstLine="709"/>
        <w:jc w:val="center"/>
      </w:pPr>
      <w:r w:rsidRPr="00575767">
        <w:t>(фамилия, имя, отчество полностью)</w:t>
      </w:r>
    </w:p>
    <w:p w:rsidR="004042D5" w:rsidRPr="00575767" w:rsidRDefault="004042D5" w:rsidP="004042D5">
      <w:pPr>
        <w:spacing w:line="216" w:lineRule="auto"/>
        <w:jc w:val="both"/>
      </w:pPr>
      <w:r w:rsidRPr="00575767">
        <w:t>проживающи</w:t>
      </w:r>
      <w:proofErr w:type="gramStart"/>
      <w:r w:rsidRPr="00575767">
        <w:t>й(</w:t>
      </w:r>
      <w:proofErr w:type="spellStart"/>
      <w:proofErr w:type="gramEnd"/>
      <w:r w:rsidRPr="00575767">
        <w:t>ая</w:t>
      </w:r>
      <w:proofErr w:type="spellEnd"/>
      <w:r w:rsidRPr="00575767">
        <w:t>) по адресу: ___________________________________________________________</w:t>
      </w:r>
    </w:p>
    <w:p w:rsidR="004042D5" w:rsidRPr="00575767" w:rsidRDefault="004042D5" w:rsidP="004042D5">
      <w:pPr>
        <w:spacing w:line="216" w:lineRule="auto"/>
        <w:jc w:val="both"/>
      </w:pPr>
      <w:r w:rsidRPr="00575767">
        <w:t>_____________________________________________________________________________________</w:t>
      </w:r>
    </w:p>
    <w:p w:rsidR="004042D5" w:rsidRPr="00575767" w:rsidRDefault="004042D5" w:rsidP="004042D5">
      <w:pPr>
        <w:spacing w:line="216" w:lineRule="auto"/>
        <w:jc w:val="both"/>
      </w:pPr>
      <w:r w:rsidRPr="00575767">
        <w:t xml:space="preserve">паспорт серия ________ номер _____________ выдан «___» _____________ </w:t>
      </w:r>
      <w:proofErr w:type="spellStart"/>
      <w:r w:rsidRPr="00575767">
        <w:t>_______</w:t>
      </w:r>
      <w:proofErr w:type="gramStart"/>
      <w:r w:rsidRPr="00575767">
        <w:t>г</w:t>
      </w:r>
      <w:proofErr w:type="spellEnd"/>
      <w:proofErr w:type="gramEnd"/>
      <w:r w:rsidRPr="00575767">
        <w:t>. ____________________________________________________________________________________,</w:t>
      </w:r>
    </w:p>
    <w:p w:rsidR="004042D5" w:rsidRPr="00575767" w:rsidRDefault="004042D5" w:rsidP="004042D5">
      <w:pPr>
        <w:spacing w:line="216" w:lineRule="auto"/>
        <w:ind w:firstLine="709"/>
        <w:jc w:val="center"/>
      </w:pPr>
      <w:r w:rsidRPr="00575767">
        <w:t xml:space="preserve">(наименование органа, выдавшего паспорт) </w:t>
      </w:r>
    </w:p>
    <w:p w:rsidR="004042D5" w:rsidRPr="00575767" w:rsidRDefault="004042D5" w:rsidP="004042D5">
      <w:pPr>
        <w:spacing w:line="216" w:lineRule="auto"/>
        <w:jc w:val="both"/>
      </w:pPr>
      <w:proofErr w:type="gramStart"/>
      <w:r w:rsidRPr="00575767">
        <w:t xml:space="preserve">в соответствии с Федеральным </w:t>
      </w:r>
      <w:hyperlink r:id="rId9" w:history="1">
        <w:r w:rsidRPr="00575767">
          <w:t>законом</w:t>
        </w:r>
      </w:hyperlink>
      <w:r w:rsidRPr="00575767">
        <w:t xml:space="preserve"> от 27.07.2006 № 152-ФЗ «О персональных данных» </w:t>
      </w:r>
      <w:r w:rsidRPr="00575767">
        <w:br/>
        <w:t xml:space="preserve">даю свое согласие на обработку (сбор, запись, систематизация, накопление, хранение, </w:t>
      </w:r>
      <w:r w:rsidRPr="00575767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</w:t>
      </w:r>
      <w:r w:rsidR="004A7900" w:rsidRPr="00575767">
        <w:t>ование, удаление, уничтожение) А</w:t>
      </w:r>
      <w:r w:rsidRPr="00575767">
        <w:t xml:space="preserve">дминистрации </w:t>
      </w:r>
      <w:r w:rsidR="00871AAA" w:rsidRPr="00575767">
        <w:t>Константиновского городского поселения</w:t>
      </w:r>
      <w:r w:rsidRPr="00575767">
        <w:t>, расположенной по адресу: _____________________________</w:t>
      </w:r>
      <w:proofErr w:type="gramEnd"/>
    </w:p>
    <w:p w:rsidR="004042D5" w:rsidRPr="00575767" w:rsidRDefault="004042D5" w:rsidP="004042D5">
      <w:pPr>
        <w:spacing w:line="216" w:lineRule="auto"/>
        <w:jc w:val="both"/>
      </w:pPr>
      <w:r w:rsidRPr="00575767">
        <w:t xml:space="preserve">  (наименование муниципального образования)</w:t>
      </w:r>
    </w:p>
    <w:p w:rsidR="004042D5" w:rsidRPr="00575767" w:rsidRDefault="004042D5" w:rsidP="004042D5">
      <w:pPr>
        <w:spacing w:line="216" w:lineRule="auto"/>
        <w:jc w:val="both"/>
      </w:pPr>
      <w:r w:rsidRPr="00575767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- фамилия, имя, отчество, дата, место рождения;</w:t>
      </w:r>
    </w:p>
    <w:p w:rsidR="004042D5" w:rsidRPr="00575767" w:rsidRDefault="004042D5" w:rsidP="004042D5">
      <w:pPr>
        <w:spacing w:line="216" w:lineRule="auto"/>
        <w:ind w:firstLine="567"/>
        <w:jc w:val="both"/>
        <w:rPr>
          <w:spacing w:val="-4"/>
        </w:rPr>
      </w:pPr>
      <w:r w:rsidRPr="00575767">
        <w:t>- </w:t>
      </w:r>
      <w:r w:rsidRPr="00575767">
        <w:rPr>
          <w:spacing w:val="-4"/>
        </w:rPr>
        <w:t>контактная информация (</w:t>
      </w:r>
      <w:r w:rsidRPr="00575767">
        <w:t>домашний адрес,</w:t>
      </w:r>
      <w:r w:rsidRPr="00575767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- фотография;</w:t>
      </w:r>
    </w:p>
    <w:p w:rsidR="004042D5" w:rsidRPr="00575767" w:rsidRDefault="004042D5" w:rsidP="004042D5">
      <w:pPr>
        <w:tabs>
          <w:tab w:val="left" w:pos="567"/>
        </w:tabs>
        <w:spacing w:line="216" w:lineRule="auto"/>
        <w:ind w:firstLine="567"/>
        <w:jc w:val="both"/>
      </w:pPr>
      <w:r w:rsidRPr="00575767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- образование;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- место работы, занимаемая должность;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 xml:space="preserve">- информация о трудовой деятельности; 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- сведения о наградах;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- сведения о владении иностранными языками;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proofErr w:type="gramStart"/>
      <w:r w:rsidRPr="00575767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- сведения об отношении к воинской обязанности и воинском звании.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Я согласе</w:t>
      </w:r>
      <w:proofErr w:type="gramStart"/>
      <w:r w:rsidRPr="00575767">
        <w:t>н(</w:t>
      </w:r>
      <w:proofErr w:type="gramEnd"/>
      <w:r w:rsidRPr="00575767"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Я проинформирова</w:t>
      </w:r>
      <w:proofErr w:type="gramStart"/>
      <w:r w:rsidRPr="00575767">
        <w:t>н(</w:t>
      </w:r>
      <w:proofErr w:type="gramEnd"/>
      <w:r w:rsidRPr="00575767"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575767">
        <w:br/>
        <w:t xml:space="preserve">№ 152-ФЗ «О персональных данных», конфиденциальность персональных данных соблюдается </w:t>
      </w:r>
      <w:r w:rsidRPr="00575767">
        <w:br/>
        <w:t>в рамках исполнения Оператором законодательства Российской Федерации.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Я согласе</w:t>
      </w:r>
      <w:proofErr w:type="gramStart"/>
      <w:r w:rsidRPr="00575767">
        <w:t>н(</w:t>
      </w:r>
      <w:proofErr w:type="gramEnd"/>
      <w:r w:rsidRPr="00575767">
        <w:t>на) на обработку моих персональных данных с использованием средств автоматизации и без использования таковых.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 xml:space="preserve">Хранение персональных данных в вышеуказанных целях может осуществляться в течение </w:t>
      </w:r>
      <w:r w:rsidRPr="00575767">
        <w:br/>
        <w:t>10 лет, если иное не установлено законодательством.</w:t>
      </w:r>
    </w:p>
    <w:p w:rsidR="004042D5" w:rsidRPr="00575767" w:rsidRDefault="004042D5" w:rsidP="004042D5">
      <w:pPr>
        <w:spacing w:line="216" w:lineRule="auto"/>
        <w:ind w:firstLine="567"/>
        <w:jc w:val="both"/>
      </w:pPr>
      <w:r w:rsidRPr="00575767">
        <w:t>Согласие действует со дня его подписания до даты его отзыва субъектом персональных данных в письменной форме. Я согласе</w:t>
      </w:r>
      <w:proofErr w:type="gramStart"/>
      <w:r w:rsidRPr="00575767">
        <w:t>н(</w:t>
      </w:r>
      <w:proofErr w:type="gramEnd"/>
      <w:r w:rsidRPr="00575767">
        <w:t xml:space="preserve">на) добровольно участвовать в оценочных процедурах </w:t>
      </w:r>
      <w:r w:rsidRPr="00575767">
        <w:br/>
        <w:t>в рамках проводимого отбора в муниципальный резерв управленческих кадров.</w:t>
      </w:r>
    </w:p>
    <w:p w:rsidR="004042D5" w:rsidRPr="00575767" w:rsidRDefault="004042D5" w:rsidP="0097207E">
      <w:pPr>
        <w:spacing w:line="216" w:lineRule="auto"/>
        <w:ind w:firstLine="567"/>
        <w:jc w:val="both"/>
      </w:pPr>
      <w:r w:rsidRPr="00575767">
        <w:t>На проведение в отношении меня проверочных мероприятий согласе</w:t>
      </w:r>
      <w:proofErr w:type="gramStart"/>
      <w:r w:rsidRPr="00575767">
        <w:t>н(</w:t>
      </w:r>
      <w:proofErr w:type="gramEnd"/>
      <w:r w:rsidRPr="00575767">
        <w:t>на).</w:t>
      </w:r>
    </w:p>
    <w:p w:rsidR="004042D5" w:rsidRPr="00575767" w:rsidRDefault="0097207E" w:rsidP="0097207E">
      <w:pPr>
        <w:spacing w:line="216" w:lineRule="auto"/>
        <w:jc w:val="both"/>
      </w:pPr>
      <w:r>
        <w:t xml:space="preserve">           </w:t>
      </w:r>
      <w:r w:rsidR="004042D5" w:rsidRPr="00575767">
        <w:t xml:space="preserve">______________                             </w:t>
      </w:r>
      <w:r w:rsidR="004042D5" w:rsidRPr="00575767">
        <w:tab/>
      </w:r>
      <w:r w:rsidR="004042D5" w:rsidRPr="00575767">
        <w:tab/>
      </w:r>
      <w:r w:rsidR="004042D5" w:rsidRPr="00575767">
        <w:tab/>
      </w:r>
      <w:r w:rsidR="004042D5" w:rsidRPr="00575767">
        <w:tab/>
      </w:r>
      <w:r w:rsidR="004042D5" w:rsidRPr="00575767">
        <w:tab/>
        <w:t xml:space="preserve"> </w:t>
      </w:r>
      <w:r>
        <w:t xml:space="preserve">          </w:t>
      </w:r>
      <w:r w:rsidR="004042D5" w:rsidRPr="00575767">
        <w:t xml:space="preserve"> ________________</w:t>
      </w:r>
    </w:p>
    <w:p w:rsidR="004042D5" w:rsidRPr="00575767" w:rsidRDefault="004042D5" w:rsidP="004042D5">
      <w:pPr>
        <w:spacing w:line="216" w:lineRule="auto"/>
        <w:ind w:left="707" w:firstLine="709"/>
        <w:jc w:val="both"/>
      </w:pPr>
      <w:r w:rsidRPr="00575767">
        <w:t>(дата)</w:t>
      </w:r>
      <w:r w:rsidRPr="00575767">
        <w:tab/>
      </w:r>
      <w:r w:rsidRPr="00575767">
        <w:tab/>
      </w:r>
      <w:r w:rsidRPr="00575767">
        <w:tab/>
      </w:r>
      <w:r w:rsidRPr="00575767">
        <w:tab/>
      </w:r>
      <w:r w:rsidRPr="00575767">
        <w:tab/>
      </w:r>
      <w:r w:rsidRPr="00575767">
        <w:tab/>
      </w:r>
      <w:r w:rsidRPr="00575767">
        <w:tab/>
      </w:r>
      <w:r w:rsidRPr="00575767">
        <w:tab/>
      </w:r>
      <w:r w:rsidRPr="00575767">
        <w:tab/>
      </w:r>
      <w:r w:rsidRPr="00575767">
        <w:tab/>
        <w:t>(подпись)</w:t>
      </w:r>
    </w:p>
    <w:p w:rsidR="004042D5" w:rsidRPr="00575767" w:rsidRDefault="004042D5" w:rsidP="004042D5">
      <w:pPr>
        <w:pStyle w:val="ConsPlusNormal"/>
        <w:tabs>
          <w:tab w:val="left" w:pos="4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4042D5" w:rsidRPr="00575767" w:rsidSect="00DE0C00">
          <w:headerReference w:type="default" r:id="rId10"/>
          <w:footerReference w:type="even" r:id="rId11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/>
      </w:tblPr>
      <w:tblGrid>
        <w:gridCol w:w="5210"/>
        <w:gridCol w:w="9640"/>
      </w:tblGrid>
      <w:tr w:rsidR="004042D5" w:rsidRPr="0097207E" w:rsidTr="0016360B">
        <w:trPr>
          <w:trHeight w:val="983"/>
        </w:trPr>
        <w:tc>
          <w:tcPr>
            <w:tcW w:w="5210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97207E">
              <w:rPr>
                <w:sz w:val="28"/>
                <w:szCs w:val="28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</w:p>
          <w:p w:rsidR="004042D5" w:rsidRPr="0097207E" w:rsidRDefault="004042D5" w:rsidP="0016360B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37376" w:rsidRPr="0097207E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</w:tr>
    </w:tbl>
    <w:p w:rsidR="004042D5" w:rsidRPr="0097207E" w:rsidRDefault="004042D5" w:rsidP="004042D5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 xml:space="preserve">КРИТЕРИИ </w:t>
      </w:r>
    </w:p>
    <w:p w:rsidR="004042D5" w:rsidRPr="0097207E" w:rsidRDefault="004042D5" w:rsidP="004042D5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961"/>
        <w:gridCol w:w="2268"/>
        <w:gridCol w:w="4678"/>
        <w:gridCol w:w="992"/>
      </w:tblGrid>
      <w:tr w:rsidR="004042D5" w:rsidRPr="00575767" w:rsidTr="0016360B">
        <w:tc>
          <w:tcPr>
            <w:tcW w:w="2235" w:type="dxa"/>
            <w:shd w:val="clear" w:color="auto" w:fill="auto"/>
          </w:tcPr>
          <w:p w:rsidR="004042D5" w:rsidRPr="00575767" w:rsidRDefault="004042D5" w:rsidP="0016360B">
            <w:pPr>
              <w:jc w:val="center"/>
              <w:rPr>
                <w:rFonts w:eastAsia="Calibri"/>
                <w:b/>
                <w:lang w:eastAsia="en-US"/>
              </w:rPr>
            </w:pPr>
            <w:r w:rsidRPr="00575767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b/>
                <w:lang w:eastAsia="en-US"/>
              </w:rPr>
            </w:pPr>
            <w:r w:rsidRPr="00575767">
              <w:rPr>
                <w:rFonts w:eastAsia="Calibri"/>
                <w:b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b/>
                <w:lang w:eastAsia="en-US"/>
              </w:rPr>
            </w:pPr>
            <w:r w:rsidRPr="00575767">
              <w:rPr>
                <w:rFonts w:eastAsia="Calibri"/>
                <w:b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042D5" w:rsidRPr="00575767" w:rsidRDefault="004042D5" w:rsidP="0016360B">
            <w:pPr>
              <w:jc w:val="center"/>
              <w:rPr>
                <w:rFonts w:eastAsia="Calibri"/>
                <w:b/>
                <w:lang w:eastAsia="en-US"/>
              </w:rPr>
            </w:pPr>
            <w:r w:rsidRPr="00575767">
              <w:rPr>
                <w:rFonts w:eastAsia="Calibri"/>
                <w:b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42D5" w:rsidRPr="00575767" w:rsidRDefault="004042D5" w:rsidP="0016360B">
            <w:pPr>
              <w:jc w:val="center"/>
              <w:rPr>
                <w:rFonts w:eastAsia="Calibri"/>
                <w:b/>
                <w:lang w:eastAsia="en-US"/>
              </w:rPr>
            </w:pPr>
            <w:r w:rsidRPr="00575767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4042D5" w:rsidRPr="00575767" w:rsidTr="0016360B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Результативность </w:t>
            </w:r>
            <w:r w:rsidRPr="00575767">
              <w:rPr>
                <w:rFonts w:eastAsia="Calibri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highlight w:val="yellow"/>
              </w:rPr>
            </w:pPr>
            <w:r w:rsidRPr="00575767">
              <w:rPr>
                <w:rFonts w:eastAsia="Calibri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анализ документов;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highlight w:val="yellow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</w:rPr>
            </w:pPr>
            <w:r w:rsidRPr="00575767">
              <w:rPr>
                <w:rFonts w:eastAsia="Calibri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анализ документов;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</w:rPr>
            </w:pPr>
            <w:r w:rsidRPr="00575767">
              <w:rPr>
                <w:rFonts w:eastAsia="Calibri"/>
              </w:rPr>
              <w:t xml:space="preserve">наличие положительных отзывов (рекомендаций) о кандидате, </w:t>
            </w:r>
            <w:r w:rsidRPr="00575767">
              <w:rPr>
                <w:rFonts w:eastAsia="Calibri"/>
                <w:spacing w:val="1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</w:t>
            </w:r>
            <w:proofErr w:type="spellStart"/>
            <w:r w:rsidRPr="00575767">
              <w:rPr>
                <w:rFonts w:eastAsia="Calibri"/>
                <w:lang w:eastAsia="en-US"/>
              </w:rPr>
              <w:t>бакалавриат</w:t>
            </w:r>
            <w:proofErr w:type="spellEnd"/>
            <w:r w:rsidRPr="00575767">
              <w:rPr>
                <w:rFonts w:eastAsia="Calibri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- магистратура, </w:t>
            </w:r>
            <w:proofErr w:type="spellStart"/>
            <w:r w:rsidRPr="00575767">
              <w:rPr>
                <w:rFonts w:eastAsia="Calibri"/>
                <w:lang w:eastAsia="en-US"/>
              </w:rPr>
              <w:t>специалитет</w:t>
            </w:r>
            <w:proofErr w:type="spellEnd"/>
            <w:r w:rsidRPr="00575767">
              <w:rPr>
                <w:rFonts w:eastAsia="Calibri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3</w:t>
            </w:r>
          </w:p>
        </w:tc>
      </w:tr>
      <w:tr w:rsidR="004042D5" w:rsidRPr="00575767" w:rsidTr="0016360B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- 0-1 год;</w:t>
            </w:r>
          </w:p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- 1-3 лет;</w:t>
            </w:r>
          </w:p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- 3-5 лет;</w:t>
            </w:r>
          </w:p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3</w:t>
            </w:r>
          </w:p>
        </w:tc>
      </w:tr>
      <w:tr w:rsidR="004042D5" w:rsidRPr="00575767" w:rsidTr="0016360B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владение базовыми правовыми знаниями основ:</w:t>
            </w:r>
          </w:p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Конституции Российской Федерации;</w:t>
            </w:r>
          </w:p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Федерального закона от 06.10.2003 № 131-ФЗ;</w:t>
            </w:r>
          </w:p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Федерального закона от 02.03.2007 № 25-ФЗ;</w:t>
            </w:r>
          </w:p>
          <w:p w:rsidR="004042D5" w:rsidRPr="00575767" w:rsidRDefault="004042D5" w:rsidP="0016360B">
            <w:pPr>
              <w:rPr>
                <w:rFonts w:eastAsia="Calibri"/>
                <w:bCs/>
                <w:lang w:eastAsia="en-US"/>
              </w:rPr>
            </w:pPr>
            <w:r w:rsidRPr="00575767">
              <w:rPr>
                <w:rFonts w:eastAsia="Calibri"/>
                <w:bCs/>
                <w:lang w:eastAsia="en-US"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3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keepNext/>
              <w:jc w:val="both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широта использования профессиональных </w:t>
            </w:r>
            <w:r w:rsidRPr="00575767">
              <w:rPr>
                <w:rFonts w:eastAsia="Calibri"/>
                <w:lang w:eastAsia="en-US"/>
              </w:rPr>
              <w:lastRenderedPageBreak/>
              <w:t>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lastRenderedPageBreak/>
              <w:t xml:space="preserve">собеседование, </w:t>
            </w:r>
            <w:r w:rsidRPr="00575767">
              <w:rPr>
                <w:rFonts w:eastAsia="Calibri"/>
                <w:lang w:eastAsia="en-US"/>
              </w:rPr>
              <w:lastRenderedPageBreak/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both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lastRenderedPageBreak/>
              <w:t xml:space="preserve">- используются </w:t>
            </w:r>
            <w:proofErr w:type="gramStart"/>
            <w:r w:rsidRPr="00575767">
              <w:rPr>
                <w:rFonts w:eastAsia="Calibri"/>
                <w:lang w:eastAsia="en-US"/>
              </w:rPr>
              <w:t>узко специализированные</w:t>
            </w:r>
            <w:proofErr w:type="gramEnd"/>
            <w:r w:rsidRPr="00575767">
              <w:rPr>
                <w:rFonts w:eastAsia="Calibri"/>
                <w:lang w:eastAsia="en-US"/>
              </w:rPr>
              <w:t xml:space="preserve"> </w:t>
            </w:r>
            <w:r w:rsidRPr="00575767">
              <w:rPr>
                <w:rFonts w:eastAsia="Calibri"/>
                <w:lang w:eastAsia="en-US"/>
              </w:rPr>
              <w:lastRenderedPageBreak/>
              <w:t>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3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собеседование, 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эссе,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собеседование, 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proofErr w:type="spellStart"/>
            <w:r w:rsidRPr="00575767">
              <w:rPr>
                <w:rFonts w:eastAsia="Calibri"/>
                <w:lang w:eastAsia="en-US"/>
              </w:rPr>
              <w:t>инновационность</w:t>
            </w:r>
            <w:proofErr w:type="spellEnd"/>
            <w:r w:rsidRPr="00575767">
              <w:rPr>
                <w:rFonts w:eastAsia="Calibri"/>
                <w:lang w:eastAsia="en-US"/>
              </w:rPr>
              <w:t xml:space="preserve">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</w:t>
            </w:r>
            <w:proofErr w:type="gramStart"/>
            <w:r w:rsidRPr="00575767">
              <w:rPr>
                <w:rFonts w:eastAsia="Calibri"/>
                <w:lang w:eastAsia="en-US"/>
              </w:rPr>
              <w:t>низкая</w:t>
            </w:r>
            <w:proofErr w:type="gramEnd"/>
            <w:r w:rsidRPr="00575767">
              <w:rPr>
                <w:rFonts w:eastAsia="Calibri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both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</w:t>
            </w:r>
            <w:proofErr w:type="gramStart"/>
            <w:r w:rsidRPr="00575767">
              <w:rPr>
                <w:rFonts w:eastAsia="Calibri"/>
                <w:lang w:eastAsia="en-US"/>
              </w:rPr>
              <w:t>средняя</w:t>
            </w:r>
            <w:proofErr w:type="gramEnd"/>
            <w:r w:rsidRPr="00575767">
              <w:rPr>
                <w:rFonts w:eastAsia="Calibri"/>
                <w:lang w:eastAsia="en-US"/>
              </w:rPr>
              <w:t xml:space="preserve">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</w:t>
            </w:r>
            <w:proofErr w:type="gramStart"/>
            <w:r w:rsidRPr="00575767">
              <w:rPr>
                <w:rFonts w:eastAsia="Calibri"/>
                <w:lang w:eastAsia="en-US"/>
              </w:rPr>
              <w:t>высокая</w:t>
            </w:r>
            <w:proofErr w:type="gramEnd"/>
            <w:r w:rsidRPr="00575767">
              <w:rPr>
                <w:rFonts w:eastAsia="Calibri"/>
                <w:lang w:eastAsia="en-US"/>
              </w:rPr>
              <w:t xml:space="preserve"> (инновационные решения </w:t>
            </w:r>
            <w:r w:rsidRPr="00575767">
              <w:rPr>
                <w:rFonts w:eastAsia="Calibri"/>
                <w:lang w:eastAsia="en-US"/>
              </w:rPr>
              <w:lastRenderedPageBreak/>
              <w:t>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lastRenderedPageBreak/>
              <w:t>2</w:t>
            </w:r>
          </w:p>
        </w:tc>
      </w:tr>
      <w:tr w:rsidR="004042D5" w:rsidRPr="00575767" w:rsidTr="0016360B">
        <w:tc>
          <w:tcPr>
            <w:tcW w:w="2235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lastRenderedPageBreak/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собеседование,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групповые дискуссии,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групповые дискуссии,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собеседование, 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both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</w:t>
            </w:r>
            <w:r w:rsidRPr="00575767">
              <w:rPr>
                <w:rFonts w:eastAsia="Calibri"/>
                <w:lang w:val="en-US" w:eastAsia="en-US"/>
              </w:rPr>
              <w:t> </w:t>
            </w:r>
            <w:proofErr w:type="gramStart"/>
            <w:r w:rsidRPr="00575767">
              <w:rPr>
                <w:rFonts w:eastAsia="Calibri"/>
                <w:lang w:eastAsia="en-US"/>
              </w:rPr>
              <w:t>низкая</w:t>
            </w:r>
            <w:proofErr w:type="gramEnd"/>
            <w:r w:rsidRPr="00575767">
              <w:rPr>
                <w:rFonts w:eastAsia="Calibri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</w:t>
            </w:r>
            <w:r w:rsidRPr="00575767">
              <w:rPr>
                <w:rFonts w:eastAsia="Calibri"/>
                <w:lang w:val="en-US" w:eastAsia="en-US"/>
              </w:rPr>
              <w:t> </w:t>
            </w:r>
            <w:proofErr w:type="gramStart"/>
            <w:r w:rsidRPr="00575767">
              <w:rPr>
                <w:rFonts w:eastAsia="Calibri"/>
                <w:lang w:eastAsia="en-US"/>
              </w:rPr>
              <w:t>средняя</w:t>
            </w:r>
            <w:proofErr w:type="gramEnd"/>
            <w:r w:rsidRPr="00575767">
              <w:rPr>
                <w:rFonts w:eastAsia="Calibri"/>
                <w:lang w:eastAsia="en-US"/>
              </w:rPr>
              <w:t xml:space="preserve"> (деловые контакты не выходят за рамки органа государственной власти,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</w:t>
            </w:r>
            <w:proofErr w:type="gramStart"/>
            <w:r w:rsidRPr="00575767">
              <w:rPr>
                <w:rFonts w:eastAsia="Calibri"/>
                <w:lang w:eastAsia="en-US"/>
              </w:rPr>
              <w:t>высокая</w:t>
            </w:r>
            <w:proofErr w:type="gramEnd"/>
            <w:r w:rsidRPr="00575767">
              <w:rPr>
                <w:rFonts w:eastAsia="Calibri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собеседование, 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</w:t>
            </w:r>
            <w:proofErr w:type="spellStart"/>
            <w:r w:rsidRPr="00575767">
              <w:rPr>
                <w:rFonts w:eastAsia="Calibri"/>
                <w:lang w:eastAsia="en-US"/>
              </w:rPr>
              <w:t>нераскрытие</w:t>
            </w:r>
            <w:proofErr w:type="spellEnd"/>
            <w:r w:rsidRPr="00575767">
              <w:rPr>
                <w:rFonts w:eastAsia="Calibri"/>
                <w:lang w:eastAsia="en-US"/>
              </w:rPr>
              <w:t xml:space="preserve">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- последовательное, но не в полном объеме </w:t>
            </w:r>
            <w:r w:rsidRPr="00575767">
              <w:rPr>
                <w:rFonts w:eastAsia="Calibri"/>
                <w:lang w:eastAsia="en-US"/>
              </w:rPr>
              <w:lastRenderedPageBreak/>
              <w:t>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75767">
              <w:rPr>
                <w:rFonts w:eastAsia="Calibri"/>
                <w:spacing w:val="1"/>
                <w:lang w:eastAsia="en-US"/>
              </w:rPr>
              <w:t>Общеобразователь-ный</w:t>
            </w:r>
            <w:proofErr w:type="spellEnd"/>
            <w:proofErr w:type="gramEnd"/>
            <w:r w:rsidRPr="00575767">
              <w:rPr>
                <w:rFonts w:eastAsia="Calibri"/>
                <w:spacing w:val="1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собеседование,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анализ документов,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</w:t>
            </w:r>
            <w:proofErr w:type="spellStart"/>
            <w:r w:rsidRPr="00575767">
              <w:rPr>
                <w:rFonts w:eastAsia="Calibri"/>
                <w:lang w:eastAsia="en-US"/>
              </w:rPr>
              <w:t>невладение</w:t>
            </w:r>
            <w:proofErr w:type="spellEnd"/>
            <w:r w:rsidRPr="00575767">
              <w:rPr>
                <w:rFonts w:eastAsia="Calibri"/>
                <w:lang w:eastAsia="en-US"/>
              </w:rPr>
              <w:t>;</w:t>
            </w:r>
          </w:p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0</w:t>
            </w:r>
          </w:p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1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2</w:t>
            </w:r>
          </w:p>
        </w:tc>
      </w:tr>
      <w:tr w:rsidR="004042D5" w:rsidRPr="00575767" w:rsidTr="0016360B">
        <w:tc>
          <w:tcPr>
            <w:tcW w:w="2235" w:type="dxa"/>
            <w:vMerge/>
            <w:shd w:val="clear" w:color="auto" w:fill="auto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  <w:rPr>
                <w:rFonts w:eastAsia="Calibri"/>
                <w:lang w:eastAsia="en-US"/>
              </w:rPr>
            </w:pPr>
            <w:r w:rsidRPr="00575767">
              <w:rPr>
                <w:rFonts w:eastAsia="Calibri"/>
                <w:lang w:eastAsia="en-US"/>
              </w:rPr>
              <w:t>3</w:t>
            </w:r>
          </w:p>
        </w:tc>
      </w:tr>
    </w:tbl>
    <w:p w:rsidR="004042D5" w:rsidRPr="00575767" w:rsidRDefault="004042D5" w:rsidP="004042D5">
      <w:pPr>
        <w:sectPr w:rsidR="004042D5" w:rsidRPr="00575767" w:rsidSect="0016360B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09"/>
        <w:gridCol w:w="4862"/>
      </w:tblGrid>
      <w:tr w:rsidR="004042D5" w:rsidRPr="0097207E" w:rsidTr="0016360B">
        <w:trPr>
          <w:trHeight w:val="708"/>
        </w:trPr>
        <w:tc>
          <w:tcPr>
            <w:tcW w:w="5210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97207E">
              <w:rPr>
                <w:sz w:val="28"/>
                <w:szCs w:val="28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</w:t>
            </w:r>
          </w:p>
          <w:p w:rsidR="004042D5" w:rsidRPr="0097207E" w:rsidRDefault="004042D5" w:rsidP="00163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D2B7F" w:rsidRPr="0097207E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</w:tr>
    </w:tbl>
    <w:p w:rsidR="004042D5" w:rsidRPr="0097207E" w:rsidRDefault="004042D5" w:rsidP="004042D5">
      <w:pPr>
        <w:jc w:val="center"/>
        <w:rPr>
          <w:bCs/>
          <w:sz w:val="28"/>
          <w:szCs w:val="28"/>
        </w:rPr>
      </w:pPr>
    </w:p>
    <w:p w:rsidR="004042D5" w:rsidRPr="0097207E" w:rsidRDefault="004042D5" w:rsidP="004042D5">
      <w:pPr>
        <w:jc w:val="center"/>
        <w:rPr>
          <w:b/>
          <w:bCs/>
          <w:sz w:val="28"/>
          <w:szCs w:val="28"/>
        </w:rPr>
      </w:pPr>
      <w:r w:rsidRPr="0097207E">
        <w:rPr>
          <w:b/>
          <w:bCs/>
          <w:sz w:val="28"/>
          <w:szCs w:val="28"/>
        </w:rPr>
        <w:t>план работы с муниципальным резервом управленческих кадров</w:t>
      </w:r>
    </w:p>
    <w:p w:rsidR="004042D5" w:rsidRPr="0097207E" w:rsidRDefault="004042D5" w:rsidP="004042D5">
      <w:pPr>
        <w:jc w:val="center"/>
        <w:rPr>
          <w:bCs/>
          <w:sz w:val="28"/>
          <w:szCs w:val="28"/>
        </w:rPr>
      </w:pPr>
    </w:p>
    <w:p w:rsidR="004023D3" w:rsidRPr="0097207E" w:rsidRDefault="004042D5" w:rsidP="004042D5">
      <w:pPr>
        <w:jc w:val="center"/>
        <w:rPr>
          <w:sz w:val="28"/>
          <w:szCs w:val="28"/>
        </w:rPr>
      </w:pPr>
      <w:r w:rsidRPr="0097207E">
        <w:rPr>
          <w:bCs/>
          <w:sz w:val="28"/>
          <w:szCs w:val="28"/>
        </w:rPr>
        <w:t>ПЛАН</w:t>
      </w:r>
      <w:r w:rsidR="004023D3" w:rsidRPr="0097207E">
        <w:rPr>
          <w:bCs/>
          <w:sz w:val="28"/>
          <w:szCs w:val="28"/>
        </w:rPr>
        <w:t xml:space="preserve"> </w:t>
      </w:r>
      <w:r w:rsidRPr="0097207E">
        <w:rPr>
          <w:sz w:val="28"/>
          <w:szCs w:val="28"/>
        </w:rPr>
        <w:t>работы с муниципальным резервом</w:t>
      </w:r>
    </w:p>
    <w:p w:rsidR="004042D5" w:rsidRPr="0097207E" w:rsidRDefault="004042D5" w:rsidP="004042D5">
      <w:pPr>
        <w:jc w:val="center"/>
        <w:rPr>
          <w:sz w:val="28"/>
          <w:szCs w:val="28"/>
        </w:rPr>
      </w:pPr>
      <w:r w:rsidRPr="0097207E">
        <w:rPr>
          <w:sz w:val="28"/>
          <w:szCs w:val="28"/>
        </w:rPr>
        <w:t>управленческих кадров на 20__ год</w:t>
      </w:r>
    </w:p>
    <w:p w:rsidR="004042D5" w:rsidRPr="00575767" w:rsidRDefault="004042D5" w:rsidP="004042D5">
      <w:pPr>
        <w:jc w:val="center"/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856"/>
        <w:gridCol w:w="1843"/>
        <w:gridCol w:w="2155"/>
      </w:tblGrid>
      <w:tr w:rsidR="004042D5" w:rsidRPr="00575767" w:rsidTr="004023D3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 xml:space="preserve">№ </w:t>
            </w:r>
          </w:p>
          <w:p w:rsidR="004042D5" w:rsidRPr="00575767" w:rsidRDefault="004042D5" w:rsidP="0016360B">
            <w:pPr>
              <w:ind w:left="-160" w:right="-103"/>
              <w:jc w:val="center"/>
            </w:pPr>
            <w:proofErr w:type="spellStart"/>
            <w:proofErr w:type="gramStart"/>
            <w:r w:rsidRPr="00575767">
              <w:t>п</w:t>
            </w:r>
            <w:proofErr w:type="spellEnd"/>
            <w:proofErr w:type="gramEnd"/>
            <w:r w:rsidRPr="00575767">
              <w:t>/</w:t>
            </w:r>
            <w:proofErr w:type="spellStart"/>
            <w:r w:rsidRPr="00575767">
              <w:t>п</w:t>
            </w:r>
            <w:proofErr w:type="spellEnd"/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Срок реализации</w:t>
            </w:r>
          </w:p>
        </w:tc>
        <w:tc>
          <w:tcPr>
            <w:tcW w:w="2155" w:type="dxa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Ответственные лица</w:t>
            </w:r>
          </w:p>
        </w:tc>
      </w:tr>
      <w:tr w:rsidR="004042D5" w:rsidRPr="00575767" w:rsidTr="004023D3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1.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proofErr w:type="spellStart"/>
            <w:r w:rsidRPr="00575767">
              <w:t>ежемясячно</w:t>
            </w:r>
            <w:proofErr w:type="spellEnd"/>
            <w:r w:rsidRPr="00575767">
              <w:t>/</w:t>
            </w:r>
            <w:r w:rsidRPr="00575767">
              <w:br/>
              <w:t>ежеквартально</w:t>
            </w:r>
          </w:p>
        </w:tc>
        <w:tc>
          <w:tcPr>
            <w:tcW w:w="2155" w:type="dxa"/>
            <w:vAlign w:val="center"/>
          </w:tcPr>
          <w:p w:rsidR="004042D5" w:rsidRPr="00575767" w:rsidRDefault="00DF1449" w:rsidP="0016360B">
            <w:r w:rsidRPr="00575767">
              <w:t>Главный специалист правового обеспечения и кадровой политики</w:t>
            </w:r>
          </w:p>
        </w:tc>
      </w:tr>
      <w:tr w:rsidR="004042D5" w:rsidRPr="00575767" w:rsidTr="004023D3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2.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>Размещение объявления о формировании муниципального резерв</w:t>
            </w:r>
            <w:r w:rsidR="004A7900" w:rsidRPr="00575767">
              <w:t>а на официальном сайте местной А</w:t>
            </w:r>
            <w:r w:rsidRPr="00575767">
              <w:t>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 1 февраля</w:t>
            </w:r>
          </w:p>
        </w:tc>
        <w:tc>
          <w:tcPr>
            <w:tcW w:w="2155" w:type="dxa"/>
            <w:vAlign w:val="center"/>
          </w:tcPr>
          <w:p w:rsidR="004042D5" w:rsidRPr="00575767" w:rsidRDefault="00DF1449" w:rsidP="0016360B">
            <w:r w:rsidRPr="00575767">
              <w:t>Главный специалист правового обеспечения и кадровой политики</w:t>
            </w:r>
          </w:p>
        </w:tc>
      </w:tr>
      <w:tr w:rsidR="004042D5" w:rsidRPr="00575767" w:rsidTr="004023D3"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3.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 15 февраля</w:t>
            </w:r>
          </w:p>
        </w:tc>
        <w:tc>
          <w:tcPr>
            <w:tcW w:w="2155" w:type="dxa"/>
            <w:vAlign w:val="center"/>
          </w:tcPr>
          <w:p w:rsidR="004042D5" w:rsidRPr="00575767" w:rsidRDefault="00DF1449" w:rsidP="0016360B">
            <w:r w:rsidRPr="00575767">
              <w:t>Главный специалист правового обеспечения и кадровой политики</w:t>
            </w:r>
          </w:p>
        </w:tc>
      </w:tr>
      <w:tr w:rsidR="004042D5" w:rsidRPr="00575767" w:rsidTr="004023D3"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4.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 30 марта</w:t>
            </w:r>
          </w:p>
        </w:tc>
        <w:tc>
          <w:tcPr>
            <w:tcW w:w="2155" w:type="dxa"/>
            <w:vMerge w:val="restart"/>
            <w:vAlign w:val="center"/>
          </w:tcPr>
          <w:p w:rsidR="004042D5" w:rsidRPr="00575767" w:rsidRDefault="00DF1449" w:rsidP="0016360B">
            <w:r w:rsidRPr="00575767">
              <w:t>Главный специалист правового обеспечения и кадровой политики</w:t>
            </w:r>
          </w:p>
        </w:tc>
      </w:tr>
      <w:tr w:rsidR="004042D5" w:rsidRPr="00575767" w:rsidTr="004023D3"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t>4.1.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t>4.2.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t>4.3.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t>4.4.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>групповые дискуссии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t>4.5.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>написание эссе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5.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 7 апреля</w:t>
            </w:r>
          </w:p>
        </w:tc>
        <w:tc>
          <w:tcPr>
            <w:tcW w:w="2155" w:type="dxa"/>
            <w:vAlign w:val="center"/>
          </w:tcPr>
          <w:p w:rsidR="004042D5" w:rsidRPr="00575767" w:rsidRDefault="004042D5" w:rsidP="0016360B">
            <w:r w:rsidRPr="00575767">
              <w:t>председатель Комиссии, секретарь Комиссии</w:t>
            </w:r>
          </w:p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6.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 20 апреля</w:t>
            </w:r>
          </w:p>
        </w:tc>
        <w:tc>
          <w:tcPr>
            <w:tcW w:w="2155" w:type="dxa"/>
            <w:vAlign w:val="center"/>
          </w:tcPr>
          <w:p w:rsidR="004042D5" w:rsidRPr="00575767" w:rsidRDefault="004A7900" w:rsidP="0016360B">
            <w:r w:rsidRPr="00575767">
              <w:t>глава А</w:t>
            </w:r>
            <w:r w:rsidR="004042D5" w:rsidRPr="00575767">
              <w:t xml:space="preserve">дминистрации муниципального </w:t>
            </w:r>
            <w:r w:rsidRPr="00575767">
              <w:t>образования, заместитель главы А</w:t>
            </w:r>
            <w:r w:rsidR="004042D5" w:rsidRPr="00575767">
              <w:t>дминистрации муниципального образования</w:t>
            </w:r>
          </w:p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7.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 15 декабря</w:t>
            </w:r>
          </w:p>
        </w:tc>
        <w:tc>
          <w:tcPr>
            <w:tcW w:w="2155" w:type="dxa"/>
            <w:vMerge w:val="restart"/>
            <w:vAlign w:val="center"/>
          </w:tcPr>
          <w:p w:rsidR="004042D5" w:rsidRPr="00575767" w:rsidRDefault="00DF1449" w:rsidP="0016360B">
            <w:r w:rsidRPr="00575767">
              <w:t xml:space="preserve">Главный </w:t>
            </w:r>
            <w:r w:rsidRPr="00575767">
              <w:lastRenderedPageBreak/>
              <w:t>специалист правового обеспечения и кадровой политики</w:t>
            </w:r>
          </w:p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lastRenderedPageBreak/>
              <w:t>7.1.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lastRenderedPageBreak/>
              <w:t>7.2.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t>7.3.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  <w:rPr>
                <w:i/>
              </w:rPr>
            </w:pPr>
            <w:r w:rsidRPr="00575767">
              <w:rPr>
                <w:i/>
              </w:rPr>
              <w:t>7.4.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pPr>
              <w:rPr>
                <w:i/>
              </w:rPr>
            </w:pPr>
            <w:r w:rsidRPr="00575767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4042D5" w:rsidRPr="00575767" w:rsidRDefault="004042D5" w:rsidP="0016360B"/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8.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 30 декабря</w:t>
            </w:r>
          </w:p>
        </w:tc>
        <w:tc>
          <w:tcPr>
            <w:tcW w:w="2155" w:type="dxa"/>
            <w:vAlign w:val="center"/>
          </w:tcPr>
          <w:p w:rsidR="004042D5" w:rsidRPr="00575767" w:rsidRDefault="004042D5" w:rsidP="0016360B">
            <w:r w:rsidRPr="00575767">
              <w:t>резервист,</w:t>
            </w:r>
          </w:p>
          <w:p w:rsidR="004042D5" w:rsidRPr="00575767" w:rsidRDefault="00DF1449" w:rsidP="0016360B">
            <w:r w:rsidRPr="00575767">
              <w:t>Главный специалист правового обеспечения и кадровой политики</w:t>
            </w:r>
          </w:p>
        </w:tc>
      </w:tr>
      <w:tr w:rsidR="004042D5" w:rsidRPr="00575767" w:rsidTr="004023D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9.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4042D5" w:rsidRPr="00575767" w:rsidRDefault="004042D5" w:rsidP="0016360B">
            <w:r w:rsidRPr="00575767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до 1 февраля следующего года</w:t>
            </w:r>
          </w:p>
        </w:tc>
        <w:tc>
          <w:tcPr>
            <w:tcW w:w="2155" w:type="dxa"/>
            <w:vAlign w:val="center"/>
          </w:tcPr>
          <w:p w:rsidR="004042D5" w:rsidRPr="00575767" w:rsidRDefault="00DF1449" w:rsidP="0016360B">
            <w:r w:rsidRPr="00575767">
              <w:t>Главный специалист правового обеспечения и кадровой политики</w:t>
            </w:r>
          </w:p>
        </w:tc>
      </w:tr>
    </w:tbl>
    <w:p w:rsidR="004042D5" w:rsidRPr="00575767" w:rsidRDefault="004042D5" w:rsidP="004042D5">
      <w:r w:rsidRPr="00575767">
        <w:br w:type="page"/>
      </w:r>
    </w:p>
    <w:tbl>
      <w:tblPr>
        <w:tblW w:w="0" w:type="auto"/>
        <w:tblLook w:val="01E0"/>
      </w:tblPr>
      <w:tblGrid>
        <w:gridCol w:w="4304"/>
        <w:gridCol w:w="5267"/>
      </w:tblGrid>
      <w:tr w:rsidR="004042D5" w:rsidRPr="0097207E" w:rsidTr="0016360B">
        <w:tc>
          <w:tcPr>
            <w:tcW w:w="4785" w:type="dxa"/>
            <w:shd w:val="clear" w:color="auto" w:fill="auto"/>
          </w:tcPr>
          <w:p w:rsidR="004042D5" w:rsidRPr="0097207E" w:rsidRDefault="004042D5" w:rsidP="0016360B">
            <w:pPr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lastRenderedPageBreak/>
              <w:br w:type="page"/>
            </w:r>
            <w:r w:rsidRPr="0097207E">
              <w:rPr>
                <w:sz w:val="28"/>
                <w:szCs w:val="28"/>
              </w:rPr>
              <w:br w:type="page"/>
            </w:r>
            <w:r w:rsidRPr="0097207E">
              <w:rPr>
                <w:sz w:val="28"/>
                <w:szCs w:val="28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4042D5" w:rsidRPr="0097207E" w:rsidRDefault="004042D5" w:rsidP="0016360B">
            <w:pPr>
              <w:pStyle w:val="ConsPlusNormal"/>
              <w:widowControl/>
              <w:ind w:left="13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7E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4042D5" w:rsidRPr="0097207E" w:rsidRDefault="004042D5" w:rsidP="0016360B">
            <w:pPr>
              <w:ind w:left="1311"/>
              <w:jc w:val="center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 xml:space="preserve">к </w:t>
            </w:r>
            <w:r w:rsidR="00150CAA" w:rsidRPr="0097207E">
              <w:rPr>
                <w:sz w:val="28"/>
                <w:szCs w:val="28"/>
              </w:rPr>
              <w:t>положению</w:t>
            </w:r>
            <w:r w:rsidRPr="0097207E">
              <w:rPr>
                <w:sz w:val="28"/>
                <w:szCs w:val="28"/>
              </w:rPr>
              <w:t xml:space="preserve"> </w:t>
            </w:r>
          </w:p>
        </w:tc>
      </w:tr>
    </w:tbl>
    <w:p w:rsidR="004042D5" w:rsidRPr="0097207E" w:rsidRDefault="004042D5" w:rsidP="004042D5">
      <w:pPr>
        <w:jc w:val="center"/>
        <w:rPr>
          <w:bCs/>
          <w:sz w:val="28"/>
          <w:szCs w:val="28"/>
        </w:rPr>
      </w:pPr>
    </w:p>
    <w:p w:rsidR="004042D5" w:rsidRPr="0097207E" w:rsidRDefault="004042D5" w:rsidP="004042D5">
      <w:pPr>
        <w:jc w:val="center"/>
        <w:rPr>
          <w:b/>
          <w:sz w:val="28"/>
          <w:szCs w:val="28"/>
        </w:rPr>
      </w:pPr>
      <w:r w:rsidRPr="0097207E">
        <w:rPr>
          <w:b/>
          <w:bCs/>
          <w:sz w:val="28"/>
          <w:szCs w:val="28"/>
        </w:rPr>
        <w:t>индивидуальный план профессионального развития</w:t>
      </w:r>
      <w:r w:rsidRPr="0097207E">
        <w:rPr>
          <w:b/>
          <w:sz w:val="28"/>
          <w:szCs w:val="28"/>
        </w:rPr>
        <w:t xml:space="preserve"> резервистов </w:t>
      </w:r>
    </w:p>
    <w:p w:rsidR="004042D5" w:rsidRPr="00575767" w:rsidRDefault="004042D5" w:rsidP="004042D5">
      <w:pPr>
        <w:jc w:val="center"/>
      </w:pPr>
    </w:p>
    <w:tbl>
      <w:tblPr>
        <w:tblW w:w="0" w:type="auto"/>
        <w:tblLook w:val="04A0"/>
      </w:tblPr>
      <w:tblGrid>
        <w:gridCol w:w="4277"/>
        <w:gridCol w:w="5294"/>
      </w:tblGrid>
      <w:tr w:rsidR="004042D5" w:rsidRPr="00575767" w:rsidTr="0016360B">
        <w:trPr>
          <w:trHeight w:val="2622"/>
        </w:trPr>
        <w:tc>
          <w:tcPr>
            <w:tcW w:w="4928" w:type="dxa"/>
            <w:shd w:val="clear" w:color="auto" w:fill="auto"/>
          </w:tcPr>
          <w:p w:rsidR="004042D5" w:rsidRPr="00575767" w:rsidRDefault="004042D5" w:rsidP="001636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4042D5" w:rsidRPr="00575767" w:rsidRDefault="004042D5" w:rsidP="00163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042D5" w:rsidRPr="00575767" w:rsidRDefault="004042D5" w:rsidP="00163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042D5" w:rsidRPr="00575767" w:rsidRDefault="004042D5" w:rsidP="00163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4042D5" w:rsidRPr="00575767" w:rsidRDefault="004042D5" w:rsidP="00163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D5" w:rsidRPr="00575767" w:rsidRDefault="004042D5" w:rsidP="00163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7">
              <w:rPr>
                <w:rFonts w:ascii="Times New Roman" w:hAnsi="Times New Roman" w:cs="Times New Roman"/>
                <w:sz w:val="24"/>
                <w:szCs w:val="24"/>
              </w:rPr>
              <w:t>____________ ____________________</w:t>
            </w:r>
          </w:p>
          <w:p w:rsidR="004042D5" w:rsidRPr="00575767" w:rsidRDefault="004042D5" w:rsidP="00163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7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(фамилия, инициалы)</w:t>
            </w:r>
          </w:p>
          <w:p w:rsidR="004042D5" w:rsidRPr="00575767" w:rsidRDefault="004042D5" w:rsidP="00163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7">
              <w:rPr>
                <w:rFonts w:ascii="Times New Roman" w:hAnsi="Times New Roman" w:cs="Times New Roman"/>
                <w:sz w:val="24"/>
                <w:szCs w:val="24"/>
              </w:rPr>
              <w:t>«_____» ________________ 20___ г.</w:t>
            </w:r>
          </w:p>
        </w:tc>
      </w:tr>
    </w:tbl>
    <w:p w:rsidR="004042D5" w:rsidRPr="00575767" w:rsidRDefault="004042D5" w:rsidP="00404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42D5" w:rsidRPr="00575767" w:rsidRDefault="004042D5" w:rsidP="004042D5">
      <w:pPr>
        <w:jc w:val="center"/>
        <w:rPr>
          <w:bCs/>
        </w:rPr>
      </w:pPr>
      <w:r w:rsidRPr="00575767">
        <w:rPr>
          <w:bCs/>
        </w:rPr>
        <w:t xml:space="preserve">ИНДИВИДУАЛЬНЫЙ ПЛАН </w:t>
      </w:r>
    </w:p>
    <w:p w:rsidR="004042D5" w:rsidRPr="00575767" w:rsidRDefault="004042D5" w:rsidP="004042D5">
      <w:pPr>
        <w:jc w:val="center"/>
      </w:pPr>
      <w:r w:rsidRPr="00575767">
        <w:rPr>
          <w:bCs/>
        </w:rPr>
        <w:t>профессионального развития</w:t>
      </w:r>
      <w:r w:rsidRPr="00575767">
        <w:t xml:space="preserve"> лица, состоящего в муниципальном резерве управленческих кадров </w:t>
      </w:r>
    </w:p>
    <w:p w:rsidR="004042D5" w:rsidRPr="00575767" w:rsidRDefault="004042D5" w:rsidP="004042D5">
      <w:pPr>
        <w:jc w:val="center"/>
      </w:pPr>
    </w:p>
    <w:p w:rsidR="004042D5" w:rsidRPr="00575767" w:rsidRDefault="004042D5" w:rsidP="004042D5">
      <w:pPr>
        <w:jc w:val="center"/>
      </w:pPr>
      <w:r w:rsidRPr="00575767">
        <w:t>1. Общие сведения</w:t>
      </w:r>
    </w:p>
    <w:p w:rsidR="004042D5" w:rsidRPr="00575767" w:rsidRDefault="004042D5" w:rsidP="004042D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694"/>
        <w:gridCol w:w="4792"/>
      </w:tblGrid>
      <w:tr w:rsidR="004042D5" w:rsidRPr="00575767" w:rsidTr="0016360B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1.1.</w:t>
            </w:r>
          </w:p>
        </w:tc>
        <w:tc>
          <w:tcPr>
            <w:tcW w:w="4694" w:type="dxa"/>
            <w:shd w:val="clear" w:color="auto" w:fill="auto"/>
          </w:tcPr>
          <w:p w:rsidR="004042D5" w:rsidRPr="00575767" w:rsidRDefault="004042D5" w:rsidP="0016360B">
            <w:r w:rsidRPr="00575767"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4042D5" w:rsidRPr="00575767" w:rsidRDefault="004042D5" w:rsidP="0016360B"/>
        </w:tc>
      </w:tr>
      <w:tr w:rsidR="004042D5" w:rsidRPr="00575767" w:rsidTr="0016360B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1.2.</w:t>
            </w:r>
          </w:p>
        </w:tc>
        <w:tc>
          <w:tcPr>
            <w:tcW w:w="4694" w:type="dxa"/>
            <w:shd w:val="clear" w:color="auto" w:fill="auto"/>
          </w:tcPr>
          <w:p w:rsidR="004042D5" w:rsidRPr="00575767" w:rsidRDefault="004042D5" w:rsidP="0016360B">
            <w:r w:rsidRPr="00575767"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4042D5" w:rsidRPr="00575767" w:rsidRDefault="004042D5" w:rsidP="0016360B"/>
        </w:tc>
      </w:tr>
      <w:tr w:rsidR="004042D5" w:rsidRPr="00575767" w:rsidTr="0016360B">
        <w:trPr>
          <w:jc w:val="center"/>
        </w:trPr>
        <w:tc>
          <w:tcPr>
            <w:tcW w:w="668" w:type="dxa"/>
            <w:shd w:val="clear" w:color="auto" w:fill="auto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1.3.</w:t>
            </w:r>
          </w:p>
        </w:tc>
        <w:tc>
          <w:tcPr>
            <w:tcW w:w="4694" w:type="dxa"/>
            <w:shd w:val="clear" w:color="auto" w:fill="auto"/>
          </w:tcPr>
          <w:p w:rsidR="004042D5" w:rsidRPr="00575767" w:rsidRDefault="004042D5" w:rsidP="0016360B">
            <w:r w:rsidRPr="00575767"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4042D5" w:rsidRPr="00575767" w:rsidRDefault="004042D5" w:rsidP="0016360B"/>
        </w:tc>
      </w:tr>
      <w:tr w:rsidR="004042D5" w:rsidRPr="00575767" w:rsidTr="0016360B">
        <w:trPr>
          <w:jc w:val="center"/>
        </w:trPr>
        <w:tc>
          <w:tcPr>
            <w:tcW w:w="668" w:type="dxa"/>
            <w:shd w:val="clear" w:color="auto" w:fill="auto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1.4.</w:t>
            </w:r>
          </w:p>
        </w:tc>
        <w:tc>
          <w:tcPr>
            <w:tcW w:w="4694" w:type="dxa"/>
            <w:shd w:val="clear" w:color="auto" w:fill="auto"/>
          </w:tcPr>
          <w:p w:rsidR="004042D5" w:rsidRPr="00575767" w:rsidRDefault="004042D5" w:rsidP="0016360B">
            <w:r w:rsidRPr="00575767"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4042D5" w:rsidRPr="00575767" w:rsidRDefault="004042D5" w:rsidP="0016360B"/>
        </w:tc>
      </w:tr>
      <w:tr w:rsidR="004042D5" w:rsidRPr="00575767" w:rsidTr="0016360B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4042D5" w:rsidRPr="00575767" w:rsidRDefault="004042D5" w:rsidP="0016360B">
            <w:pPr>
              <w:ind w:left="-160" w:right="-103"/>
              <w:jc w:val="center"/>
            </w:pPr>
            <w:r w:rsidRPr="00575767">
              <w:t>1.5.</w:t>
            </w:r>
          </w:p>
        </w:tc>
        <w:tc>
          <w:tcPr>
            <w:tcW w:w="4694" w:type="dxa"/>
            <w:shd w:val="clear" w:color="auto" w:fill="auto"/>
          </w:tcPr>
          <w:p w:rsidR="004042D5" w:rsidRPr="00575767" w:rsidRDefault="004042D5" w:rsidP="0016360B">
            <w:proofErr w:type="gramStart"/>
            <w:r w:rsidRPr="00575767">
              <w:t>Сведения о получении резервистом</w:t>
            </w:r>
            <w:r w:rsidRPr="00575767">
              <w:br/>
              <w:t>дополнительного профессионального</w:t>
            </w:r>
            <w:r w:rsidRPr="00575767"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4042D5" w:rsidRPr="00575767" w:rsidRDefault="004042D5" w:rsidP="0016360B"/>
        </w:tc>
      </w:tr>
    </w:tbl>
    <w:p w:rsidR="004042D5" w:rsidRPr="00575767" w:rsidRDefault="004042D5" w:rsidP="004042D5">
      <w:pPr>
        <w:jc w:val="center"/>
      </w:pPr>
    </w:p>
    <w:p w:rsidR="004042D5" w:rsidRPr="00575767" w:rsidRDefault="004042D5" w:rsidP="004042D5">
      <w:pPr>
        <w:jc w:val="center"/>
      </w:pPr>
      <w:r w:rsidRPr="00575767">
        <w:br w:type="page"/>
      </w:r>
      <w:r w:rsidRPr="00575767">
        <w:lastRenderedPageBreak/>
        <w:t>2. Подготовка резервиста</w:t>
      </w:r>
    </w:p>
    <w:p w:rsidR="004042D5" w:rsidRPr="00575767" w:rsidRDefault="004042D5" w:rsidP="004042D5"/>
    <w:p w:rsidR="004042D5" w:rsidRPr="00575767" w:rsidRDefault="004042D5" w:rsidP="004042D5">
      <w:r w:rsidRPr="00575767">
        <w:t xml:space="preserve">2.1. Стажировка </w:t>
      </w:r>
    </w:p>
    <w:p w:rsidR="004042D5" w:rsidRPr="00575767" w:rsidRDefault="004042D5" w:rsidP="004042D5">
      <w:r w:rsidRPr="00575767">
        <w:t>2.1.1. Наименование организации, структурного подразделения, где планируется стажировка __________________________________________________________________</w:t>
      </w:r>
    </w:p>
    <w:p w:rsidR="004042D5" w:rsidRPr="00575767" w:rsidRDefault="004042D5" w:rsidP="004042D5"/>
    <w:tbl>
      <w:tblPr>
        <w:tblW w:w="969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13"/>
        <w:gridCol w:w="2160"/>
        <w:gridCol w:w="1833"/>
        <w:gridCol w:w="2826"/>
      </w:tblGrid>
      <w:tr w:rsidR="004042D5" w:rsidRPr="00575767" w:rsidTr="004042D5">
        <w:trPr>
          <w:cantSplit/>
          <w:trHeight w:val="600"/>
        </w:trPr>
        <w:tc>
          <w:tcPr>
            <w:tcW w:w="567" w:type="dxa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 xml:space="preserve">№ </w:t>
            </w:r>
            <w:r w:rsidRPr="00575767">
              <w:br/>
            </w:r>
            <w:proofErr w:type="spellStart"/>
            <w:proofErr w:type="gramStart"/>
            <w:r w:rsidRPr="00575767">
              <w:t>п</w:t>
            </w:r>
            <w:proofErr w:type="spellEnd"/>
            <w:proofErr w:type="gramEnd"/>
            <w:r w:rsidRPr="00575767">
              <w:t>/</w:t>
            </w:r>
            <w:proofErr w:type="spellStart"/>
            <w:r w:rsidRPr="00575767">
              <w:t>п</w:t>
            </w:r>
            <w:proofErr w:type="spellEnd"/>
          </w:p>
        </w:tc>
        <w:tc>
          <w:tcPr>
            <w:tcW w:w="2313" w:type="dxa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Мероприятие</w:t>
            </w:r>
          </w:p>
        </w:tc>
        <w:tc>
          <w:tcPr>
            <w:tcW w:w="2160" w:type="dxa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Сроки</w:t>
            </w:r>
            <w:r w:rsidRPr="00575767">
              <w:br/>
              <w:t>проведения</w:t>
            </w:r>
            <w:r w:rsidRPr="00575767">
              <w:br/>
              <w:t>стажировки</w:t>
            </w:r>
          </w:p>
        </w:tc>
        <w:tc>
          <w:tcPr>
            <w:tcW w:w="1833" w:type="dxa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Вид</w:t>
            </w:r>
          </w:p>
          <w:p w:rsidR="004042D5" w:rsidRPr="00575767" w:rsidRDefault="004042D5" w:rsidP="0016360B">
            <w:pPr>
              <w:jc w:val="center"/>
            </w:pPr>
            <w:r w:rsidRPr="00575767">
              <w:t>стажировки</w:t>
            </w:r>
          </w:p>
        </w:tc>
        <w:tc>
          <w:tcPr>
            <w:tcW w:w="2826" w:type="dxa"/>
            <w:vAlign w:val="center"/>
          </w:tcPr>
          <w:p w:rsidR="004042D5" w:rsidRPr="00575767" w:rsidRDefault="004042D5" w:rsidP="0016360B">
            <w:pPr>
              <w:jc w:val="center"/>
            </w:pPr>
            <w:r w:rsidRPr="00575767">
              <w:t>Результаты</w:t>
            </w:r>
            <w:r w:rsidRPr="00575767">
              <w:br/>
              <w:t>прохождения стажировки</w:t>
            </w:r>
          </w:p>
        </w:tc>
      </w:tr>
      <w:tr w:rsidR="004042D5" w:rsidRPr="00575767" w:rsidTr="004042D5">
        <w:trPr>
          <w:cantSplit/>
          <w:trHeight w:val="163"/>
        </w:trPr>
        <w:tc>
          <w:tcPr>
            <w:tcW w:w="567" w:type="dxa"/>
          </w:tcPr>
          <w:p w:rsidR="004042D5" w:rsidRPr="00575767" w:rsidRDefault="004042D5" w:rsidP="0016360B"/>
        </w:tc>
        <w:tc>
          <w:tcPr>
            <w:tcW w:w="2313" w:type="dxa"/>
          </w:tcPr>
          <w:p w:rsidR="004042D5" w:rsidRPr="00575767" w:rsidRDefault="004042D5" w:rsidP="0016360B"/>
        </w:tc>
        <w:tc>
          <w:tcPr>
            <w:tcW w:w="2160" w:type="dxa"/>
          </w:tcPr>
          <w:p w:rsidR="004042D5" w:rsidRPr="00575767" w:rsidRDefault="004042D5" w:rsidP="0016360B"/>
        </w:tc>
        <w:tc>
          <w:tcPr>
            <w:tcW w:w="1833" w:type="dxa"/>
          </w:tcPr>
          <w:p w:rsidR="004042D5" w:rsidRPr="00575767" w:rsidRDefault="004042D5" w:rsidP="0016360B"/>
        </w:tc>
        <w:tc>
          <w:tcPr>
            <w:tcW w:w="2826" w:type="dxa"/>
          </w:tcPr>
          <w:p w:rsidR="004042D5" w:rsidRPr="00575767" w:rsidRDefault="004042D5" w:rsidP="0016360B"/>
        </w:tc>
      </w:tr>
    </w:tbl>
    <w:p w:rsidR="004042D5" w:rsidRPr="00575767" w:rsidRDefault="004042D5" w:rsidP="004042D5"/>
    <w:p w:rsidR="004042D5" w:rsidRPr="00575767" w:rsidRDefault="004042D5" w:rsidP="004042D5">
      <w:r w:rsidRPr="00575767">
        <w:t>2.2. Профессиональная переподготовка, повышение квалификации</w:t>
      </w:r>
    </w:p>
    <w:p w:rsidR="004042D5" w:rsidRPr="00575767" w:rsidRDefault="004042D5" w:rsidP="004042D5">
      <w:r w:rsidRPr="00575767">
        <w:t xml:space="preserve">2.2.1. Название организации, учебного заведения_____________________________ </w:t>
      </w:r>
    </w:p>
    <w:p w:rsidR="004042D5" w:rsidRPr="00575767" w:rsidRDefault="004042D5" w:rsidP="004042D5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053"/>
        <w:gridCol w:w="2693"/>
      </w:tblGrid>
      <w:tr w:rsidR="004042D5" w:rsidRPr="00575767" w:rsidTr="004042D5">
        <w:trPr>
          <w:cantSplit/>
          <w:trHeight w:val="600"/>
        </w:trPr>
        <w:tc>
          <w:tcPr>
            <w:tcW w:w="567" w:type="dxa"/>
          </w:tcPr>
          <w:p w:rsidR="004042D5" w:rsidRPr="00575767" w:rsidRDefault="004042D5" w:rsidP="0016360B">
            <w:pPr>
              <w:jc w:val="center"/>
            </w:pPr>
            <w:r w:rsidRPr="00575767">
              <w:br/>
              <w:t>№</w:t>
            </w:r>
          </w:p>
          <w:p w:rsidR="004042D5" w:rsidRPr="00575767" w:rsidRDefault="004042D5" w:rsidP="0016360B">
            <w:pPr>
              <w:jc w:val="center"/>
            </w:pPr>
            <w:proofErr w:type="spellStart"/>
            <w:proofErr w:type="gramStart"/>
            <w:r w:rsidRPr="00575767">
              <w:t>п</w:t>
            </w:r>
            <w:proofErr w:type="spellEnd"/>
            <w:proofErr w:type="gramEnd"/>
            <w:r w:rsidRPr="00575767">
              <w:t>/</w:t>
            </w:r>
            <w:proofErr w:type="spellStart"/>
            <w:r w:rsidRPr="00575767">
              <w:t>п</w:t>
            </w:r>
            <w:proofErr w:type="spellEnd"/>
          </w:p>
        </w:tc>
        <w:tc>
          <w:tcPr>
            <w:tcW w:w="2552" w:type="dxa"/>
          </w:tcPr>
          <w:p w:rsidR="004042D5" w:rsidRPr="00575767" w:rsidRDefault="004042D5" w:rsidP="0016360B">
            <w:pPr>
              <w:jc w:val="center"/>
            </w:pPr>
            <w:r w:rsidRPr="00575767">
              <w:t>Вид</w:t>
            </w:r>
            <w:r w:rsidRPr="00575767">
              <w:br/>
              <w:t>дополнительного</w:t>
            </w:r>
            <w:r w:rsidRPr="00575767">
              <w:br/>
              <w:t xml:space="preserve">профессионального </w:t>
            </w:r>
            <w:r w:rsidRPr="00575767">
              <w:br/>
              <w:t>образования</w:t>
            </w:r>
          </w:p>
        </w:tc>
        <w:tc>
          <w:tcPr>
            <w:tcW w:w="1701" w:type="dxa"/>
          </w:tcPr>
          <w:p w:rsidR="004042D5" w:rsidRPr="00575767" w:rsidRDefault="004042D5" w:rsidP="0016360B">
            <w:pPr>
              <w:jc w:val="center"/>
            </w:pPr>
            <w:r w:rsidRPr="00575767">
              <w:t>Направление обучения</w:t>
            </w:r>
          </w:p>
          <w:p w:rsidR="004042D5" w:rsidRPr="00575767" w:rsidRDefault="004042D5" w:rsidP="0016360B">
            <w:pPr>
              <w:jc w:val="center"/>
            </w:pPr>
          </w:p>
          <w:p w:rsidR="004042D5" w:rsidRPr="00575767" w:rsidRDefault="004042D5" w:rsidP="0016360B">
            <w:pPr>
              <w:jc w:val="center"/>
            </w:pPr>
          </w:p>
        </w:tc>
        <w:tc>
          <w:tcPr>
            <w:tcW w:w="2053" w:type="dxa"/>
          </w:tcPr>
          <w:p w:rsidR="004042D5" w:rsidRPr="00575767" w:rsidRDefault="004042D5" w:rsidP="0016360B">
            <w:pPr>
              <w:jc w:val="center"/>
            </w:pPr>
            <w:r w:rsidRPr="00575767">
              <w:t>Продолжительность</w:t>
            </w:r>
            <w:r w:rsidRPr="00575767">
              <w:br/>
              <w:t>обучения</w:t>
            </w:r>
            <w:r w:rsidRPr="00575767">
              <w:br/>
              <w:t>(количество часов)</w:t>
            </w:r>
          </w:p>
        </w:tc>
        <w:tc>
          <w:tcPr>
            <w:tcW w:w="2693" w:type="dxa"/>
          </w:tcPr>
          <w:p w:rsidR="004042D5" w:rsidRPr="00575767" w:rsidRDefault="004042D5" w:rsidP="0016360B">
            <w:pPr>
              <w:jc w:val="center"/>
            </w:pPr>
            <w:r w:rsidRPr="00575767"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4042D5" w:rsidRPr="00575767" w:rsidTr="004042D5">
        <w:trPr>
          <w:cantSplit/>
          <w:trHeight w:val="240"/>
        </w:trPr>
        <w:tc>
          <w:tcPr>
            <w:tcW w:w="567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552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701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053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693" w:type="dxa"/>
          </w:tcPr>
          <w:p w:rsidR="004042D5" w:rsidRPr="00575767" w:rsidRDefault="004042D5" w:rsidP="0016360B">
            <w:pPr>
              <w:jc w:val="center"/>
            </w:pPr>
          </w:p>
        </w:tc>
      </w:tr>
    </w:tbl>
    <w:p w:rsidR="004042D5" w:rsidRPr="00575767" w:rsidRDefault="004042D5" w:rsidP="004042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042D5" w:rsidRPr="00575767" w:rsidRDefault="004042D5" w:rsidP="004042D5">
      <w:r w:rsidRPr="00575767">
        <w:t>2.3. Самостоятельная подготовка</w:t>
      </w:r>
    </w:p>
    <w:p w:rsidR="004042D5" w:rsidRPr="00575767" w:rsidRDefault="004042D5" w:rsidP="004042D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73"/>
        <w:gridCol w:w="1800"/>
        <w:gridCol w:w="1691"/>
        <w:gridCol w:w="2835"/>
      </w:tblGrid>
      <w:tr w:rsidR="004042D5" w:rsidRPr="00575767" w:rsidTr="008A5B30">
        <w:trPr>
          <w:cantSplit/>
          <w:trHeight w:val="780"/>
        </w:trPr>
        <w:tc>
          <w:tcPr>
            <w:tcW w:w="567" w:type="dxa"/>
          </w:tcPr>
          <w:p w:rsidR="004042D5" w:rsidRPr="00575767" w:rsidRDefault="004042D5" w:rsidP="0016360B">
            <w:pPr>
              <w:jc w:val="center"/>
            </w:pPr>
            <w:r w:rsidRPr="00575767">
              <w:t xml:space="preserve">№ </w:t>
            </w:r>
            <w:r w:rsidRPr="00575767">
              <w:br/>
            </w:r>
            <w:proofErr w:type="spellStart"/>
            <w:proofErr w:type="gramStart"/>
            <w:r w:rsidRPr="00575767">
              <w:t>п</w:t>
            </w:r>
            <w:proofErr w:type="spellEnd"/>
            <w:proofErr w:type="gramEnd"/>
            <w:r w:rsidRPr="00575767">
              <w:t>/</w:t>
            </w:r>
            <w:proofErr w:type="spellStart"/>
            <w:r w:rsidRPr="00575767">
              <w:t>п</w:t>
            </w:r>
            <w:proofErr w:type="spellEnd"/>
          </w:p>
        </w:tc>
        <w:tc>
          <w:tcPr>
            <w:tcW w:w="2673" w:type="dxa"/>
          </w:tcPr>
          <w:p w:rsidR="004042D5" w:rsidRPr="00575767" w:rsidRDefault="004042D5" w:rsidP="0016360B">
            <w:pPr>
              <w:jc w:val="center"/>
            </w:pPr>
            <w:r w:rsidRPr="00575767">
              <w:t>Мероприятие</w:t>
            </w:r>
          </w:p>
          <w:p w:rsidR="004042D5" w:rsidRPr="00575767" w:rsidRDefault="004042D5" w:rsidP="0016360B">
            <w:pPr>
              <w:jc w:val="center"/>
            </w:pPr>
          </w:p>
        </w:tc>
        <w:tc>
          <w:tcPr>
            <w:tcW w:w="1800" w:type="dxa"/>
          </w:tcPr>
          <w:p w:rsidR="004042D5" w:rsidRPr="00575767" w:rsidRDefault="004042D5" w:rsidP="0016360B">
            <w:pPr>
              <w:jc w:val="center"/>
            </w:pPr>
            <w:r w:rsidRPr="00575767">
              <w:t xml:space="preserve">Сроки </w:t>
            </w:r>
          </w:p>
          <w:p w:rsidR="004042D5" w:rsidRPr="00575767" w:rsidRDefault="004042D5" w:rsidP="0016360B">
            <w:pPr>
              <w:jc w:val="center"/>
            </w:pPr>
            <w:r w:rsidRPr="00575767">
              <w:t>исполнения</w:t>
            </w:r>
            <w:r w:rsidRPr="00575767">
              <w:br/>
            </w:r>
          </w:p>
        </w:tc>
        <w:tc>
          <w:tcPr>
            <w:tcW w:w="1691" w:type="dxa"/>
          </w:tcPr>
          <w:p w:rsidR="004042D5" w:rsidRPr="00575767" w:rsidRDefault="004042D5" w:rsidP="0016360B">
            <w:pPr>
              <w:jc w:val="center"/>
            </w:pPr>
            <w:r w:rsidRPr="00575767">
              <w:t>Дата</w:t>
            </w:r>
            <w:r w:rsidRPr="00575767">
              <w:br/>
              <w:t>проведения</w:t>
            </w:r>
            <w:r w:rsidRPr="00575767">
              <w:br/>
              <w:t>собеседования</w:t>
            </w:r>
            <w:r w:rsidRPr="00575767">
              <w:br/>
              <w:t>с кандидатом</w:t>
            </w:r>
            <w:r w:rsidRPr="00575767">
              <w:br/>
              <w:t>по итогам</w:t>
            </w:r>
            <w:r w:rsidRPr="00575767">
              <w:br/>
              <w:t>выполнения мероприятия</w:t>
            </w:r>
          </w:p>
        </w:tc>
        <w:tc>
          <w:tcPr>
            <w:tcW w:w="2835" w:type="dxa"/>
          </w:tcPr>
          <w:p w:rsidR="004042D5" w:rsidRPr="00575767" w:rsidRDefault="004042D5" w:rsidP="0016360B">
            <w:pPr>
              <w:jc w:val="center"/>
            </w:pPr>
            <w:r w:rsidRPr="00575767">
              <w:t>Результаты выполнения мероприятия</w:t>
            </w:r>
          </w:p>
        </w:tc>
      </w:tr>
      <w:tr w:rsidR="004042D5" w:rsidRPr="00575767" w:rsidTr="008A5B30">
        <w:trPr>
          <w:cantSplit/>
          <w:trHeight w:val="240"/>
        </w:trPr>
        <w:tc>
          <w:tcPr>
            <w:tcW w:w="567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673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800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1691" w:type="dxa"/>
          </w:tcPr>
          <w:p w:rsidR="004042D5" w:rsidRPr="00575767" w:rsidRDefault="004042D5" w:rsidP="0016360B">
            <w:pPr>
              <w:jc w:val="center"/>
            </w:pPr>
          </w:p>
        </w:tc>
        <w:tc>
          <w:tcPr>
            <w:tcW w:w="2835" w:type="dxa"/>
          </w:tcPr>
          <w:p w:rsidR="004042D5" w:rsidRPr="00575767" w:rsidRDefault="004042D5" w:rsidP="0016360B">
            <w:pPr>
              <w:jc w:val="center"/>
            </w:pPr>
          </w:p>
        </w:tc>
      </w:tr>
    </w:tbl>
    <w:p w:rsidR="004042D5" w:rsidRPr="00575767" w:rsidRDefault="004042D5" w:rsidP="004042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042D5" w:rsidRPr="00575767" w:rsidRDefault="004042D5" w:rsidP="004042D5">
      <w:pPr>
        <w:jc w:val="both"/>
      </w:pPr>
      <w:r w:rsidRPr="00575767">
        <w:t>2.4. Участие резервиста в подготовке и проведении семинаров, конференций, совещаний и т.д.</w:t>
      </w:r>
    </w:p>
    <w:p w:rsidR="004042D5" w:rsidRPr="00575767" w:rsidRDefault="004042D5" w:rsidP="004042D5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3"/>
        <w:gridCol w:w="1779"/>
        <w:gridCol w:w="1672"/>
        <w:gridCol w:w="2835"/>
      </w:tblGrid>
      <w:tr w:rsidR="004042D5" w:rsidRPr="00575767" w:rsidTr="008A5B30">
        <w:tc>
          <w:tcPr>
            <w:tcW w:w="567" w:type="dxa"/>
            <w:shd w:val="clear" w:color="auto" w:fill="auto"/>
          </w:tcPr>
          <w:p w:rsidR="004042D5" w:rsidRPr="00575767" w:rsidRDefault="004042D5" w:rsidP="0016360B">
            <w:pPr>
              <w:ind w:left="-108" w:right="-108"/>
              <w:jc w:val="center"/>
            </w:pPr>
            <w:r w:rsidRPr="00575767">
              <w:t xml:space="preserve">№ </w:t>
            </w:r>
            <w:r w:rsidRPr="00575767">
              <w:br/>
            </w:r>
            <w:proofErr w:type="spellStart"/>
            <w:proofErr w:type="gramStart"/>
            <w:r w:rsidRPr="00575767">
              <w:t>п</w:t>
            </w:r>
            <w:proofErr w:type="spellEnd"/>
            <w:proofErr w:type="gramEnd"/>
            <w:r w:rsidRPr="00575767">
              <w:t>/</w:t>
            </w:r>
            <w:proofErr w:type="spellStart"/>
            <w:r w:rsidRPr="00575767">
              <w:t>п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4042D5" w:rsidRPr="00575767" w:rsidRDefault="004042D5" w:rsidP="0016360B">
            <w:pPr>
              <w:jc w:val="center"/>
            </w:pPr>
            <w:r w:rsidRPr="00575767"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4042D5" w:rsidRPr="00575767" w:rsidRDefault="004042D5" w:rsidP="0016360B">
            <w:pPr>
              <w:jc w:val="center"/>
            </w:pPr>
            <w:r w:rsidRPr="00575767">
              <w:t>Сроки исполнения</w:t>
            </w:r>
          </w:p>
        </w:tc>
        <w:tc>
          <w:tcPr>
            <w:tcW w:w="1672" w:type="dxa"/>
            <w:shd w:val="clear" w:color="auto" w:fill="auto"/>
          </w:tcPr>
          <w:p w:rsidR="004042D5" w:rsidRPr="00575767" w:rsidRDefault="004042D5" w:rsidP="0016360B">
            <w:pPr>
              <w:jc w:val="center"/>
            </w:pPr>
            <w:r w:rsidRPr="00575767">
              <w:t>Форма участия</w:t>
            </w:r>
          </w:p>
        </w:tc>
        <w:tc>
          <w:tcPr>
            <w:tcW w:w="2835" w:type="dxa"/>
            <w:shd w:val="clear" w:color="auto" w:fill="auto"/>
          </w:tcPr>
          <w:p w:rsidR="004042D5" w:rsidRPr="00575767" w:rsidRDefault="004042D5" w:rsidP="0016360B">
            <w:pPr>
              <w:jc w:val="center"/>
            </w:pPr>
            <w:r w:rsidRPr="00575767">
              <w:t>Результаты выполнения мероприятия</w:t>
            </w:r>
          </w:p>
        </w:tc>
      </w:tr>
      <w:tr w:rsidR="004042D5" w:rsidRPr="00575767" w:rsidTr="008A5B30">
        <w:tc>
          <w:tcPr>
            <w:tcW w:w="567" w:type="dxa"/>
            <w:shd w:val="clear" w:color="auto" w:fill="auto"/>
          </w:tcPr>
          <w:p w:rsidR="004042D5" w:rsidRPr="00575767" w:rsidRDefault="004042D5" w:rsidP="0016360B"/>
        </w:tc>
        <w:tc>
          <w:tcPr>
            <w:tcW w:w="2673" w:type="dxa"/>
            <w:shd w:val="clear" w:color="auto" w:fill="auto"/>
          </w:tcPr>
          <w:p w:rsidR="004042D5" w:rsidRPr="00575767" w:rsidRDefault="004042D5" w:rsidP="0016360B"/>
        </w:tc>
        <w:tc>
          <w:tcPr>
            <w:tcW w:w="1779" w:type="dxa"/>
            <w:shd w:val="clear" w:color="auto" w:fill="auto"/>
          </w:tcPr>
          <w:p w:rsidR="004042D5" w:rsidRPr="00575767" w:rsidRDefault="004042D5" w:rsidP="0016360B"/>
        </w:tc>
        <w:tc>
          <w:tcPr>
            <w:tcW w:w="1672" w:type="dxa"/>
            <w:shd w:val="clear" w:color="auto" w:fill="auto"/>
          </w:tcPr>
          <w:p w:rsidR="004042D5" w:rsidRPr="00575767" w:rsidRDefault="004042D5" w:rsidP="0016360B"/>
        </w:tc>
        <w:tc>
          <w:tcPr>
            <w:tcW w:w="2835" w:type="dxa"/>
            <w:shd w:val="clear" w:color="auto" w:fill="auto"/>
          </w:tcPr>
          <w:p w:rsidR="004042D5" w:rsidRPr="00575767" w:rsidRDefault="004042D5" w:rsidP="0016360B"/>
        </w:tc>
      </w:tr>
    </w:tbl>
    <w:p w:rsidR="004042D5" w:rsidRPr="00575767" w:rsidRDefault="004042D5" w:rsidP="004042D5">
      <w:r w:rsidRPr="00575767">
        <w:t>«____» _______________ 20__ г.</w:t>
      </w:r>
    </w:p>
    <w:p w:rsidR="004042D5" w:rsidRPr="00575767" w:rsidRDefault="004042D5" w:rsidP="004042D5"/>
    <w:p w:rsidR="004042D5" w:rsidRPr="00575767" w:rsidRDefault="004042D5" w:rsidP="004042D5">
      <w:pPr>
        <w:pBdr>
          <w:bottom w:val="single" w:sz="12" w:space="1" w:color="auto"/>
        </w:pBdr>
      </w:pPr>
      <w:r w:rsidRPr="00575767">
        <w:t>Ф.И.О. и подпись резервиста</w:t>
      </w:r>
    </w:p>
    <w:p w:rsidR="001207D5" w:rsidRPr="00575767" w:rsidRDefault="001207D5" w:rsidP="00222824"/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97207E" w:rsidRDefault="0097207E" w:rsidP="000E7D5B">
      <w:pPr>
        <w:pStyle w:val="af3"/>
        <w:widowControl w:val="0"/>
        <w:ind w:firstLine="4820"/>
        <w:rPr>
          <w:b w:val="0"/>
          <w:bCs w:val="0"/>
          <w:sz w:val="24"/>
          <w:szCs w:val="24"/>
        </w:rPr>
      </w:pPr>
    </w:p>
    <w:p w:rsidR="000E7D5B" w:rsidRPr="0097207E" w:rsidRDefault="000E7D5B" w:rsidP="000E7D5B">
      <w:pPr>
        <w:pStyle w:val="af3"/>
        <w:widowControl w:val="0"/>
        <w:ind w:firstLine="4820"/>
        <w:rPr>
          <w:b w:val="0"/>
          <w:bCs w:val="0"/>
          <w:sz w:val="28"/>
          <w:szCs w:val="28"/>
        </w:rPr>
      </w:pPr>
      <w:r w:rsidRPr="0097207E">
        <w:rPr>
          <w:b w:val="0"/>
          <w:bCs w:val="0"/>
          <w:sz w:val="28"/>
          <w:szCs w:val="28"/>
        </w:rPr>
        <w:lastRenderedPageBreak/>
        <w:t>П</w:t>
      </w:r>
      <w:r w:rsidR="001207D5" w:rsidRPr="0097207E">
        <w:rPr>
          <w:b w:val="0"/>
          <w:bCs w:val="0"/>
          <w:sz w:val="28"/>
          <w:szCs w:val="28"/>
        </w:rPr>
        <w:t xml:space="preserve">риложение № </w:t>
      </w:r>
      <w:r w:rsidR="00002D71" w:rsidRPr="0097207E">
        <w:rPr>
          <w:b w:val="0"/>
          <w:bCs w:val="0"/>
          <w:sz w:val="28"/>
          <w:szCs w:val="28"/>
        </w:rPr>
        <w:t>2</w:t>
      </w:r>
    </w:p>
    <w:p w:rsidR="001207D5" w:rsidRPr="0097207E" w:rsidRDefault="001207D5" w:rsidP="000E7D5B">
      <w:pPr>
        <w:pStyle w:val="af3"/>
        <w:widowControl w:val="0"/>
        <w:ind w:left="5387" w:hanging="425"/>
        <w:rPr>
          <w:b w:val="0"/>
          <w:bCs w:val="0"/>
          <w:sz w:val="28"/>
          <w:szCs w:val="28"/>
        </w:rPr>
      </w:pPr>
      <w:r w:rsidRPr="0097207E">
        <w:rPr>
          <w:b w:val="0"/>
          <w:bCs w:val="0"/>
          <w:sz w:val="28"/>
          <w:szCs w:val="28"/>
        </w:rPr>
        <w:t>к постановлению</w:t>
      </w:r>
    </w:p>
    <w:p w:rsidR="000E7D5B" w:rsidRPr="0097207E" w:rsidRDefault="001207D5" w:rsidP="000E7D5B">
      <w:pPr>
        <w:pStyle w:val="af3"/>
        <w:widowControl w:val="0"/>
        <w:ind w:left="5387" w:hanging="425"/>
        <w:rPr>
          <w:b w:val="0"/>
          <w:bCs w:val="0"/>
          <w:sz w:val="28"/>
          <w:szCs w:val="28"/>
        </w:rPr>
      </w:pPr>
      <w:r w:rsidRPr="0097207E">
        <w:rPr>
          <w:b w:val="0"/>
          <w:bCs w:val="0"/>
          <w:sz w:val="28"/>
          <w:szCs w:val="28"/>
        </w:rPr>
        <w:t>Администрации Константиновского</w:t>
      </w:r>
    </w:p>
    <w:p w:rsidR="001207D5" w:rsidRPr="0097207E" w:rsidRDefault="0016360B" w:rsidP="000E7D5B">
      <w:pPr>
        <w:pStyle w:val="af3"/>
        <w:widowControl w:val="0"/>
        <w:ind w:left="5387" w:hanging="425"/>
        <w:rPr>
          <w:b w:val="0"/>
          <w:bCs w:val="0"/>
          <w:sz w:val="28"/>
          <w:szCs w:val="28"/>
        </w:rPr>
      </w:pPr>
      <w:r w:rsidRPr="0097207E">
        <w:rPr>
          <w:b w:val="0"/>
          <w:bCs w:val="0"/>
          <w:sz w:val="28"/>
          <w:szCs w:val="28"/>
        </w:rPr>
        <w:t>городского поселения</w:t>
      </w:r>
    </w:p>
    <w:p w:rsidR="00802503" w:rsidRDefault="00802503" w:rsidP="000E7D5B">
      <w:pPr>
        <w:ind w:left="5387" w:hanging="425"/>
        <w:jc w:val="center"/>
        <w:rPr>
          <w:rFonts w:ascii="Times New Roman CYR" w:hAnsi="Times New Roman CYR" w:cs="Times New Roman CYR"/>
          <w:sz w:val="28"/>
          <w:szCs w:val="28"/>
        </w:rPr>
      </w:pPr>
      <w:r w:rsidRPr="0097207E">
        <w:rPr>
          <w:bCs/>
          <w:sz w:val="28"/>
          <w:szCs w:val="28"/>
        </w:rPr>
        <w:t>о</w:t>
      </w:r>
      <w:r w:rsidRPr="0097207E">
        <w:rPr>
          <w:sz w:val="28"/>
          <w:szCs w:val="28"/>
        </w:rPr>
        <w:t>т</w:t>
      </w:r>
      <w:r w:rsidRPr="00972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2C10">
        <w:rPr>
          <w:rFonts w:ascii="Times New Roman CYR" w:hAnsi="Times New Roman CYR" w:cs="Times New Roman CYR"/>
          <w:sz w:val="28"/>
          <w:szCs w:val="28"/>
        </w:rPr>
        <w:t xml:space="preserve">05.04.2022 </w:t>
      </w:r>
      <w:r w:rsidRPr="0097207E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A82C10">
        <w:rPr>
          <w:rFonts w:ascii="Times New Roman CYR" w:hAnsi="Times New Roman CYR" w:cs="Times New Roman CYR"/>
          <w:sz w:val="28"/>
          <w:szCs w:val="28"/>
        </w:rPr>
        <w:t>78.13/255-П</w:t>
      </w:r>
    </w:p>
    <w:p w:rsidR="0097207E" w:rsidRDefault="0097207E" w:rsidP="000E7D5B">
      <w:pPr>
        <w:ind w:left="5387" w:hanging="42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7207E" w:rsidRPr="0097207E" w:rsidRDefault="0097207E" w:rsidP="000E7D5B">
      <w:pPr>
        <w:ind w:left="5387" w:hanging="42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6204" w:rsidRPr="0097207E" w:rsidRDefault="00F976A1" w:rsidP="00254ECA">
      <w:pPr>
        <w:ind w:firstLine="567"/>
        <w:jc w:val="both"/>
        <w:rPr>
          <w:kern w:val="1"/>
          <w:sz w:val="28"/>
          <w:szCs w:val="28"/>
          <w:lang w:eastAsia="ar-SA"/>
        </w:rPr>
      </w:pPr>
      <w:r w:rsidRPr="0097207E">
        <w:rPr>
          <w:sz w:val="28"/>
          <w:szCs w:val="28"/>
        </w:rPr>
        <w:t>Наименование должностей, при замещении которых должностное лицо входит в с</w:t>
      </w:r>
      <w:r w:rsidR="007A6FB8" w:rsidRPr="0097207E">
        <w:rPr>
          <w:sz w:val="28"/>
          <w:szCs w:val="28"/>
        </w:rPr>
        <w:t>остав комиссии по формированию и подготовке муниципального резерва управленческих кадров</w:t>
      </w:r>
      <w:r w:rsidR="007A6FB8" w:rsidRPr="0097207E">
        <w:rPr>
          <w:kern w:val="1"/>
          <w:sz w:val="28"/>
          <w:szCs w:val="28"/>
          <w:lang w:eastAsia="ar-SA"/>
        </w:rPr>
        <w:t xml:space="preserve"> Администрации Константиновского </w:t>
      </w:r>
      <w:r w:rsidR="0016360B" w:rsidRPr="0097207E">
        <w:rPr>
          <w:kern w:val="1"/>
          <w:sz w:val="28"/>
          <w:szCs w:val="28"/>
          <w:lang w:eastAsia="ar-SA"/>
        </w:rPr>
        <w:t>городского поселения</w:t>
      </w:r>
    </w:p>
    <w:p w:rsidR="007A6FB8" w:rsidRPr="0097207E" w:rsidRDefault="007A6FB8" w:rsidP="00254ECA">
      <w:pPr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7A6FB8" w:rsidRPr="00575767" w:rsidTr="007A6FB8">
        <w:tc>
          <w:tcPr>
            <w:tcW w:w="4672" w:type="dxa"/>
          </w:tcPr>
          <w:p w:rsidR="007A6FB8" w:rsidRPr="0097207E" w:rsidRDefault="0097207E" w:rsidP="0025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A6FB8" w:rsidRPr="0097207E">
              <w:rPr>
                <w:sz w:val="28"/>
                <w:szCs w:val="28"/>
              </w:rPr>
              <w:t xml:space="preserve">лава Администрации Константиновского </w:t>
            </w:r>
            <w:r w:rsidR="0016360B" w:rsidRPr="0097207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673" w:type="dxa"/>
          </w:tcPr>
          <w:p w:rsidR="007A6FB8" w:rsidRPr="0097207E" w:rsidRDefault="007A6FB8" w:rsidP="00254ECA">
            <w:pPr>
              <w:jc w:val="both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>Председатель комиссии</w:t>
            </w:r>
          </w:p>
        </w:tc>
      </w:tr>
      <w:tr w:rsidR="007A6FB8" w:rsidRPr="00575767" w:rsidTr="007A6FB8">
        <w:tc>
          <w:tcPr>
            <w:tcW w:w="4672" w:type="dxa"/>
          </w:tcPr>
          <w:p w:rsidR="007A6FB8" w:rsidRPr="0097207E" w:rsidRDefault="0097207E" w:rsidP="000E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E7D5B" w:rsidRPr="0097207E">
              <w:rPr>
                <w:sz w:val="28"/>
                <w:szCs w:val="28"/>
              </w:rPr>
              <w:t>аместитель</w:t>
            </w:r>
            <w:r w:rsidR="007A6FB8" w:rsidRPr="0097207E">
              <w:rPr>
                <w:sz w:val="28"/>
                <w:szCs w:val="28"/>
              </w:rPr>
              <w:t xml:space="preserve"> </w:t>
            </w:r>
            <w:r w:rsidR="000E7D5B" w:rsidRPr="0097207E">
              <w:rPr>
                <w:sz w:val="28"/>
                <w:szCs w:val="28"/>
              </w:rPr>
              <w:t>главы</w:t>
            </w:r>
            <w:r w:rsidR="007A6FB8" w:rsidRPr="0097207E">
              <w:rPr>
                <w:sz w:val="28"/>
                <w:szCs w:val="28"/>
              </w:rPr>
              <w:t xml:space="preserve"> Администрации Константиновского </w:t>
            </w:r>
            <w:r w:rsidR="0016360B" w:rsidRPr="0097207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673" w:type="dxa"/>
          </w:tcPr>
          <w:p w:rsidR="007A6FB8" w:rsidRPr="0097207E" w:rsidRDefault="007A6FB8" w:rsidP="00254ECA">
            <w:pPr>
              <w:jc w:val="both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A6FB8" w:rsidRPr="00575767" w:rsidTr="007A6FB8">
        <w:tc>
          <w:tcPr>
            <w:tcW w:w="4672" w:type="dxa"/>
          </w:tcPr>
          <w:p w:rsidR="007A6FB8" w:rsidRPr="0097207E" w:rsidRDefault="0097207E" w:rsidP="0025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E7D5B" w:rsidRPr="0097207E">
              <w:rPr>
                <w:sz w:val="28"/>
                <w:szCs w:val="28"/>
              </w:rPr>
              <w:t>лавный специалист</w:t>
            </w:r>
            <w:r w:rsidR="007A6FB8" w:rsidRPr="0097207E">
              <w:rPr>
                <w:sz w:val="28"/>
                <w:szCs w:val="28"/>
              </w:rPr>
              <w:t xml:space="preserve"> отдела </w:t>
            </w:r>
            <w:r w:rsidR="000E7D5B" w:rsidRPr="0097207E">
              <w:rPr>
                <w:sz w:val="28"/>
                <w:szCs w:val="28"/>
              </w:rPr>
              <w:t xml:space="preserve">правового обеспечения и кадровой политики </w:t>
            </w:r>
            <w:r w:rsidR="007A6FB8" w:rsidRPr="0097207E">
              <w:rPr>
                <w:sz w:val="28"/>
                <w:szCs w:val="28"/>
              </w:rPr>
              <w:t xml:space="preserve">Администрации Константиновского </w:t>
            </w:r>
            <w:r w:rsidR="0016360B" w:rsidRPr="0097207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673" w:type="dxa"/>
          </w:tcPr>
          <w:p w:rsidR="007A6FB8" w:rsidRPr="0097207E" w:rsidRDefault="007A6FB8" w:rsidP="00254ECA">
            <w:pPr>
              <w:jc w:val="both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>Секретарь комиссии</w:t>
            </w:r>
          </w:p>
        </w:tc>
      </w:tr>
      <w:tr w:rsidR="007A6FB8" w:rsidRPr="00575767" w:rsidTr="007A6FB8">
        <w:tc>
          <w:tcPr>
            <w:tcW w:w="4672" w:type="dxa"/>
          </w:tcPr>
          <w:p w:rsidR="007A6FB8" w:rsidRPr="0097207E" w:rsidRDefault="0097207E" w:rsidP="00254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E7D5B" w:rsidRPr="0097207E">
              <w:rPr>
                <w:sz w:val="28"/>
                <w:szCs w:val="28"/>
              </w:rPr>
              <w:t>уководители структурных подразделений</w:t>
            </w:r>
            <w:r w:rsidR="0088087C" w:rsidRPr="0097207E">
              <w:rPr>
                <w:sz w:val="28"/>
                <w:szCs w:val="28"/>
              </w:rPr>
              <w:t xml:space="preserve"> Администрации Константиновского </w:t>
            </w:r>
            <w:r w:rsidR="0016360B" w:rsidRPr="0097207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673" w:type="dxa"/>
          </w:tcPr>
          <w:p w:rsidR="007A6FB8" w:rsidRPr="0097207E" w:rsidRDefault="0088087C" w:rsidP="00254ECA">
            <w:pPr>
              <w:jc w:val="both"/>
              <w:rPr>
                <w:sz w:val="28"/>
                <w:szCs w:val="28"/>
              </w:rPr>
            </w:pPr>
            <w:r w:rsidRPr="0097207E">
              <w:rPr>
                <w:sz w:val="28"/>
                <w:szCs w:val="28"/>
              </w:rPr>
              <w:t>Члены комиссии</w:t>
            </w:r>
          </w:p>
        </w:tc>
      </w:tr>
    </w:tbl>
    <w:p w:rsidR="007A6FB8" w:rsidRPr="00575767" w:rsidRDefault="007A6FB8" w:rsidP="00254ECA">
      <w:pPr>
        <w:ind w:firstLine="567"/>
        <w:jc w:val="both"/>
      </w:pPr>
    </w:p>
    <w:p w:rsidR="009D21ED" w:rsidRPr="00575767" w:rsidRDefault="009D21ED">
      <w:pPr>
        <w:spacing w:after="160" w:line="259" w:lineRule="auto"/>
      </w:pPr>
    </w:p>
    <w:sectPr w:rsidR="009D21ED" w:rsidRPr="00575767" w:rsidSect="00F17F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EB" w:rsidRDefault="00B202EB" w:rsidP="00281A58">
      <w:r>
        <w:separator/>
      </w:r>
    </w:p>
  </w:endnote>
  <w:endnote w:type="continuationSeparator" w:id="0">
    <w:p w:rsidR="00B202EB" w:rsidRDefault="00B202EB" w:rsidP="0028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48" w:rsidRDefault="00F86100" w:rsidP="001636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5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5C48" w:rsidRDefault="00015C48" w:rsidP="001636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EB" w:rsidRDefault="00B202EB" w:rsidP="00281A58">
      <w:r>
        <w:separator/>
      </w:r>
    </w:p>
  </w:footnote>
  <w:footnote w:type="continuationSeparator" w:id="0">
    <w:p w:rsidR="00B202EB" w:rsidRDefault="00B202EB" w:rsidP="0028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48" w:rsidRDefault="00F86100" w:rsidP="0016360B">
    <w:pPr>
      <w:pStyle w:val="af1"/>
      <w:jc w:val="center"/>
    </w:pPr>
    <w:fldSimple w:instr="PAGE   \* MERGEFORMAT">
      <w:r w:rsidR="00A82C1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5DDE"/>
    <w:multiLevelType w:val="hybridMultilevel"/>
    <w:tmpl w:val="9A845C6A"/>
    <w:lvl w:ilvl="0" w:tplc="C94AC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FBF"/>
    <w:rsid w:val="00002D71"/>
    <w:rsid w:val="00015C48"/>
    <w:rsid w:val="00027BA1"/>
    <w:rsid w:val="00044B40"/>
    <w:rsid w:val="00050C13"/>
    <w:rsid w:val="000B501E"/>
    <w:rsid w:val="000D2B7F"/>
    <w:rsid w:val="000D4554"/>
    <w:rsid w:val="000E7D5B"/>
    <w:rsid w:val="00100BFF"/>
    <w:rsid w:val="001207D5"/>
    <w:rsid w:val="001330D3"/>
    <w:rsid w:val="00150CAA"/>
    <w:rsid w:val="001619AC"/>
    <w:rsid w:val="0016360B"/>
    <w:rsid w:val="00170BA6"/>
    <w:rsid w:val="00196FEF"/>
    <w:rsid w:val="001B6E8F"/>
    <w:rsid w:val="001E679A"/>
    <w:rsid w:val="001E680F"/>
    <w:rsid w:val="00200B30"/>
    <w:rsid w:val="002141C4"/>
    <w:rsid w:val="00222434"/>
    <w:rsid w:val="00222824"/>
    <w:rsid w:val="00254ECA"/>
    <w:rsid w:val="00257BA5"/>
    <w:rsid w:val="002618EC"/>
    <w:rsid w:val="0027224C"/>
    <w:rsid w:val="00281A58"/>
    <w:rsid w:val="002B5699"/>
    <w:rsid w:val="002C5926"/>
    <w:rsid w:val="002F047C"/>
    <w:rsid w:val="00304C37"/>
    <w:rsid w:val="00330C1E"/>
    <w:rsid w:val="00342CB6"/>
    <w:rsid w:val="00351005"/>
    <w:rsid w:val="00362F55"/>
    <w:rsid w:val="003B2206"/>
    <w:rsid w:val="003B4FFA"/>
    <w:rsid w:val="003E63BA"/>
    <w:rsid w:val="004023D3"/>
    <w:rsid w:val="004042D5"/>
    <w:rsid w:val="00437376"/>
    <w:rsid w:val="0048569C"/>
    <w:rsid w:val="004A7900"/>
    <w:rsid w:val="004C22A7"/>
    <w:rsid w:val="004C580C"/>
    <w:rsid w:val="004F4DFA"/>
    <w:rsid w:val="0051218C"/>
    <w:rsid w:val="005202BA"/>
    <w:rsid w:val="00575767"/>
    <w:rsid w:val="005B5FBF"/>
    <w:rsid w:val="005B73F1"/>
    <w:rsid w:val="005D6586"/>
    <w:rsid w:val="00617E46"/>
    <w:rsid w:val="00624971"/>
    <w:rsid w:val="00626204"/>
    <w:rsid w:val="00627A45"/>
    <w:rsid w:val="006306C0"/>
    <w:rsid w:val="00641CF3"/>
    <w:rsid w:val="0066573B"/>
    <w:rsid w:val="006A275E"/>
    <w:rsid w:val="006E4431"/>
    <w:rsid w:val="00721A1C"/>
    <w:rsid w:val="007A6FB8"/>
    <w:rsid w:val="007B5661"/>
    <w:rsid w:val="00802503"/>
    <w:rsid w:val="00833E4C"/>
    <w:rsid w:val="00871AAA"/>
    <w:rsid w:val="0088087C"/>
    <w:rsid w:val="008A5B30"/>
    <w:rsid w:val="008A6CBB"/>
    <w:rsid w:val="008C1D8B"/>
    <w:rsid w:val="008C7FE3"/>
    <w:rsid w:val="008D06D5"/>
    <w:rsid w:val="008D5BA5"/>
    <w:rsid w:val="00901612"/>
    <w:rsid w:val="009100DE"/>
    <w:rsid w:val="009365A2"/>
    <w:rsid w:val="0097207E"/>
    <w:rsid w:val="00980C0B"/>
    <w:rsid w:val="009A6C3F"/>
    <w:rsid w:val="009D21ED"/>
    <w:rsid w:val="009E0887"/>
    <w:rsid w:val="009F09E4"/>
    <w:rsid w:val="009F597E"/>
    <w:rsid w:val="00A365C9"/>
    <w:rsid w:val="00A40CD5"/>
    <w:rsid w:val="00A82C10"/>
    <w:rsid w:val="00AE0FF3"/>
    <w:rsid w:val="00AF430E"/>
    <w:rsid w:val="00B202EB"/>
    <w:rsid w:val="00B42D63"/>
    <w:rsid w:val="00B465AD"/>
    <w:rsid w:val="00B82EBE"/>
    <w:rsid w:val="00BD1303"/>
    <w:rsid w:val="00BE2A73"/>
    <w:rsid w:val="00BF1E23"/>
    <w:rsid w:val="00BF2FE6"/>
    <w:rsid w:val="00BF3C28"/>
    <w:rsid w:val="00C52417"/>
    <w:rsid w:val="00C60D4B"/>
    <w:rsid w:val="00D2330E"/>
    <w:rsid w:val="00D4413D"/>
    <w:rsid w:val="00DB3951"/>
    <w:rsid w:val="00DE0C00"/>
    <w:rsid w:val="00DF1449"/>
    <w:rsid w:val="00EE5D47"/>
    <w:rsid w:val="00F17F6B"/>
    <w:rsid w:val="00F86100"/>
    <w:rsid w:val="00F976A1"/>
    <w:rsid w:val="00FA5F01"/>
    <w:rsid w:val="00FE2C03"/>
    <w:rsid w:val="00FE5EA7"/>
    <w:rsid w:val="00FF0325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A58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1A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1A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A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1A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1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81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1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81A58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4">
    <w:name w:val="footer"/>
    <w:basedOn w:val="a"/>
    <w:link w:val="a5"/>
    <w:rsid w:val="00281A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1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81A58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81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81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281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281A58"/>
    <w:rPr>
      <w:color w:val="0000FF"/>
      <w:u w:val="single"/>
    </w:rPr>
  </w:style>
  <w:style w:type="character" w:customStyle="1" w:styleId="513">
    <w:name w:val="513"/>
    <w:semiHidden/>
    <w:rsid w:val="00281A58"/>
    <w:rPr>
      <w:rFonts w:ascii="Arial CYR" w:hAnsi="Arial CYR"/>
      <w:sz w:val="20"/>
      <w:szCs w:val="20"/>
    </w:rPr>
  </w:style>
  <w:style w:type="table" w:styleId="a9">
    <w:name w:val="Table Grid"/>
    <w:basedOn w:val="a1"/>
    <w:uiPriority w:val="59"/>
    <w:rsid w:val="0028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1A58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81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rsid w:val="00281A5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rsid w:val="00281A58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note text"/>
    <w:basedOn w:val="a"/>
    <w:link w:val="af"/>
    <w:rsid w:val="00281A5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81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81A58"/>
    <w:rPr>
      <w:vertAlign w:val="superscript"/>
    </w:rPr>
  </w:style>
  <w:style w:type="paragraph" w:styleId="af1">
    <w:name w:val="header"/>
    <w:basedOn w:val="a"/>
    <w:link w:val="af2"/>
    <w:uiPriority w:val="99"/>
    <w:rsid w:val="00281A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81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81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281A58"/>
    <w:pPr>
      <w:jc w:val="center"/>
    </w:pPr>
    <w:rPr>
      <w:b/>
      <w:bCs/>
      <w:sz w:val="40"/>
      <w:szCs w:val="40"/>
    </w:rPr>
  </w:style>
  <w:style w:type="character" w:customStyle="1" w:styleId="af4">
    <w:name w:val="Название Знак"/>
    <w:basedOn w:val="a0"/>
    <w:link w:val="af3"/>
    <w:rsid w:val="00281A5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281A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81A58"/>
    <w:pPr>
      <w:ind w:right="4252"/>
      <w:jc w:val="both"/>
    </w:pPr>
    <w:rPr>
      <w:sz w:val="28"/>
      <w:szCs w:val="20"/>
    </w:rPr>
  </w:style>
  <w:style w:type="paragraph" w:customStyle="1" w:styleId="12">
    <w:name w:val="Знак1"/>
    <w:basedOn w:val="a"/>
    <w:rsid w:val="00FE5E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200B30"/>
    <w:pPr>
      <w:ind w:left="720"/>
      <w:contextualSpacing/>
    </w:p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4042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No Spacing"/>
    <w:link w:val="af8"/>
    <w:qFormat/>
    <w:rsid w:val="00163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locked/>
    <w:rsid w:val="001636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8FD42CEBAC1678F35A341F412F6CD6254DEA232A49554002052E722rC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6978-3726-4AF2-9161-F32D0389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8481</Words>
  <Characters>48343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Борщ</dc:creator>
  <cp:lastModifiedBy>пк</cp:lastModifiedBy>
  <cp:revision>3</cp:revision>
  <cp:lastPrinted>2022-04-05T12:08:00Z</cp:lastPrinted>
  <dcterms:created xsi:type="dcterms:W3CDTF">2022-04-05T12:07:00Z</dcterms:created>
  <dcterms:modified xsi:type="dcterms:W3CDTF">2022-04-05T12:08:00Z</dcterms:modified>
</cp:coreProperties>
</file>