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FB2" w:rsidRPr="006F4FB2" w:rsidRDefault="006F4FB2" w:rsidP="006F4FB2">
      <w:pPr>
        <w:pStyle w:val="a8"/>
        <w:ind w:right="-57"/>
        <w:jc w:val="right"/>
        <w:rPr>
          <w:rFonts w:ascii="Times New Roman" w:hAnsi="Times New Roman" w:cs="Times New Roman"/>
          <w:sz w:val="26"/>
          <w:szCs w:val="26"/>
        </w:rPr>
      </w:pP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«КОНСТАНТИНОВСКОЕ ГОРОДСКОЕ ПОСЕЛЕНИЕ»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СОБРАНИЕ ДЕПУТАТОВ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КОНСТАНТИНОВСКОГО ГОРОДСКОГО ПОСЕЛЕНИЯ</w:t>
      </w: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</w:p>
    <w:p w:rsidR="006F4FB2" w:rsidRPr="006F4FB2" w:rsidRDefault="006F4FB2" w:rsidP="006F4FB2">
      <w:pPr>
        <w:pStyle w:val="a8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6F4FB2">
        <w:rPr>
          <w:rFonts w:ascii="Times New Roman" w:hAnsi="Times New Roman" w:cs="Times New Roman"/>
          <w:sz w:val="26"/>
          <w:szCs w:val="26"/>
        </w:rPr>
        <w:t>РЕШЕНИЕ</w:t>
      </w:r>
    </w:p>
    <w:p w:rsidR="001C3403" w:rsidRDefault="001C3403" w:rsidP="006D1A1F">
      <w:pPr>
        <w:pStyle w:val="a8"/>
        <w:ind w:right="5046"/>
        <w:jc w:val="both"/>
        <w:rPr>
          <w:rFonts w:ascii="Times New Roman" w:hAnsi="Times New Roman" w:cs="Times New Roman"/>
          <w:sz w:val="26"/>
          <w:szCs w:val="26"/>
        </w:rPr>
      </w:pPr>
    </w:p>
    <w:p w:rsidR="00AB1DC7" w:rsidRDefault="00ED40E3" w:rsidP="00AB1DC7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1DC7">
        <w:rPr>
          <w:rFonts w:ascii="Times New Roman" w:hAnsi="Times New Roman" w:cs="Times New Roman"/>
          <w:sz w:val="28"/>
          <w:szCs w:val="28"/>
        </w:rPr>
        <w:t xml:space="preserve">О передаче полномочий по организации </w:t>
      </w:r>
    </w:p>
    <w:p w:rsidR="00AB1DC7" w:rsidRDefault="00ED40E3" w:rsidP="00AB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AB1DC7">
        <w:rPr>
          <w:rFonts w:ascii="Times New Roman" w:hAnsi="Times New Roman" w:cs="Times New Roman"/>
          <w:sz w:val="28"/>
          <w:szCs w:val="28"/>
        </w:rPr>
        <w:t>в границах Константиновского городского</w:t>
      </w:r>
    </w:p>
    <w:p w:rsidR="008B65A7" w:rsidRDefault="00ED40E3" w:rsidP="00AB1DC7">
      <w:pPr>
        <w:pStyle w:val="a8"/>
        <w:rPr>
          <w:rFonts w:ascii="Times New Roman" w:hAnsi="Times New Roman" w:cs="Times New Roman"/>
          <w:sz w:val="28"/>
          <w:szCs w:val="28"/>
        </w:rPr>
      </w:pPr>
      <w:r w:rsidRPr="00AB1DC7">
        <w:rPr>
          <w:rFonts w:ascii="Times New Roman" w:hAnsi="Times New Roman" w:cs="Times New Roman"/>
          <w:sz w:val="28"/>
          <w:szCs w:val="28"/>
        </w:rPr>
        <w:t>поселения теплоснабжения населения.</w:t>
      </w:r>
    </w:p>
    <w:bookmarkEnd w:id="0"/>
    <w:p w:rsidR="00AB1DC7" w:rsidRDefault="00AB1DC7" w:rsidP="00AB1DC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B1DC7" w:rsidRDefault="00AB1DC7" w:rsidP="00AB1D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AB1DC7" w:rsidRPr="00AB1DC7" w:rsidRDefault="00AB1DC7" w:rsidP="00AB1D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</w:t>
      </w:r>
      <w:r w:rsidR="002D7FB8">
        <w:rPr>
          <w:rFonts w:ascii="Times New Roman" w:hAnsi="Times New Roman" w:cs="Times New Roman"/>
          <w:sz w:val="28"/>
          <w:szCs w:val="28"/>
        </w:rPr>
        <w:t xml:space="preserve">в </w:t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</w:r>
      <w:r w:rsidR="002D7FB8">
        <w:rPr>
          <w:rFonts w:ascii="Times New Roman" w:hAnsi="Times New Roman" w:cs="Times New Roman"/>
          <w:sz w:val="28"/>
          <w:szCs w:val="28"/>
        </w:rPr>
        <w:tab/>
        <w:t xml:space="preserve">           25.08.2023</w:t>
      </w:r>
    </w:p>
    <w:p w:rsidR="00D5009B" w:rsidRPr="008B65A7" w:rsidRDefault="00D5009B" w:rsidP="00D5009B">
      <w:pPr>
        <w:pStyle w:val="a8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5A7" w:rsidRPr="008B65A7" w:rsidRDefault="00ED40E3" w:rsidP="008B65A7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40E3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14, части 4 статьи 15 Федерального закона от 06.10.2003 № 131-ФЗ «Об общих принципах организации местного самоуправления в Российской Федерации», , </w:t>
      </w:r>
      <w:r w:rsidR="003F1041" w:rsidRPr="003F1041">
        <w:rPr>
          <w:rFonts w:ascii="Times New Roman" w:hAnsi="Times New Roman" w:cs="Times New Roman"/>
          <w:sz w:val="28"/>
          <w:szCs w:val="28"/>
        </w:rPr>
        <w:t>Федеральным законом от 27 июля 2010 г. N 190-ФЗ "О теплоснабжении"</w:t>
      </w:r>
      <w:r w:rsidR="003F1041">
        <w:rPr>
          <w:rFonts w:ascii="Times New Roman" w:hAnsi="Times New Roman" w:cs="Times New Roman"/>
          <w:sz w:val="28"/>
          <w:szCs w:val="28"/>
        </w:rPr>
        <w:t>,</w:t>
      </w:r>
      <w:r w:rsidR="003F1041" w:rsidRPr="003F1041">
        <w:t xml:space="preserve"> </w:t>
      </w:r>
      <w:r w:rsidR="003F1041" w:rsidRPr="00ED40E3">
        <w:rPr>
          <w:rFonts w:ascii="Times New Roman" w:hAnsi="Times New Roman" w:cs="Times New Roman"/>
          <w:sz w:val="28"/>
          <w:szCs w:val="28"/>
        </w:rPr>
        <w:t>Уставом муниципального образования «Константиновское городское поселение»</w:t>
      </w:r>
      <w:r w:rsidR="003F1041">
        <w:rPr>
          <w:rFonts w:ascii="Times New Roman" w:hAnsi="Times New Roman" w:cs="Times New Roman"/>
          <w:sz w:val="28"/>
          <w:szCs w:val="28"/>
        </w:rPr>
        <w:t xml:space="preserve">, </w:t>
      </w:r>
      <w:r w:rsidR="003F1041" w:rsidRPr="003F104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F1041">
        <w:rPr>
          <w:rFonts w:ascii="Times New Roman" w:hAnsi="Times New Roman" w:cs="Times New Roman"/>
          <w:sz w:val="28"/>
          <w:szCs w:val="28"/>
        </w:rPr>
        <w:t>С</w:t>
      </w:r>
      <w:r w:rsidR="003F1041" w:rsidRPr="003F1041">
        <w:rPr>
          <w:rFonts w:ascii="Times New Roman" w:hAnsi="Times New Roman" w:cs="Times New Roman"/>
          <w:sz w:val="28"/>
          <w:szCs w:val="28"/>
        </w:rPr>
        <w:t>обрания депутатов Константиновского городского поселения «Об утверждении Порядка заключения соглашений органами местного самоуправления муниципального образования «Константиновское городское поселение» с органами местного самоуправления муниципального образования «Константиновский район» о передаче части полномочий по решению вопросов местного значения» от 15.05.2017 № 34</w:t>
      </w:r>
      <w:r w:rsidR="003F1041">
        <w:rPr>
          <w:rFonts w:ascii="Times New Roman" w:hAnsi="Times New Roman" w:cs="Times New Roman"/>
          <w:sz w:val="28"/>
          <w:szCs w:val="28"/>
        </w:rPr>
        <w:t>,</w:t>
      </w:r>
      <w:r w:rsidR="003F1041" w:rsidRPr="003F1041">
        <w:rPr>
          <w:rFonts w:ascii="Times New Roman" w:hAnsi="Times New Roman" w:cs="Times New Roman"/>
          <w:sz w:val="28"/>
          <w:szCs w:val="28"/>
        </w:rPr>
        <w:t xml:space="preserve"> </w:t>
      </w:r>
      <w:r w:rsidR="003F1041">
        <w:rPr>
          <w:rFonts w:ascii="Times New Roman" w:hAnsi="Times New Roman" w:cs="Times New Roman"/>
          <w:sz w:val="28"/>
          <w:szCs w:val="28"/>
        </w:rPr>
        <w:t xml:space="preserve"> </w:t>
      </w:r>
      <w:r w:rsidRPr="00ED40E3">
        <w:rPr>
          <w:rFonts w:ascii="Times New Roman" w:hAnsi="Times New Roman" w:cs="Times New Roman"/>
          <w:sz w:val="28"/>
          <w:szCs w:val="28"/>
        </w:rPr>
        <w:t xml:space="preserve">рассмотрев письма  главы Администрации Константиновского района Дьячкина В.А. от 03.07.2023 г. № 78/774, директора МУП «Гарант» от 05.07.2023 года исх. № 125, в целях наиболее эффективного функционирования и развития, создания оптимальных условий, в которых </w:t>
      </w:r>
      <w:r w:rsidR="00CC6B61">
        <w:rPr>
          <w:rFonts w:ascii="Times New Roman" w:hAnsi="Times New Roman" w:cs="Times New Roman"/>
          <w:sz w:val="28"/>
          <w:szCs w:val="28"/>
        </w:rPr>
        <w:t>МУП «Гарант»</w:t>
      </w:r>
      <w:r w:rsidRPr="00ED40E3">
        <w:rPr>
          <w:rFonts w:ascii="Times New Roman" w:hAnsi="Times New Roman" w:cs="Times New Roman"/>
          <w:sz w:val="28"/>
          <w:szCs w:val="28"/>
        </w:rPr>
        <w:t xml:space="preserve"> сможет достичь поставленных </w:t>
      </w:r>
      <w:r w:rsidR="00280E69">
        <w:rPr>
          <w:rFonts w:ascii="Times New Roman" w:hAnsi="Times New Roman" w:cs="Times New Roman"/>
          <w:sz w:val="28"/>
          <w:szCs w:val="28"/>
        </w:rPr>
        <w:t xml:space="preserve">целей  с лучшими показателями, </w:t>
      </w:r>
      <w:r w:rsidR="00AC0C84" w:rsidRPr="00AC0C84">
        <w:rPr>
          <w:rFonts w:ascii="Times New Roman" w:hAnsi="Times New Roman" w:cs="Times New Roman"/>
          <w:sz w:val="28"/>
          <w:szCs w:val="28"/>
        </w:rPr>
        <w:t>Администрация Константиновского городского поселения постановляет:</w:t>
      </w:r>
    </w:p>
    <w:p w:rsidR="00AB1DC7" w:rsidRDefault="00AB1DC7" w:rsidP="00ED40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B1DC7" w:rsidRDefault="00AB1DC7" w:rsidP="00AB1DC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</w:t>
      </w:r>
    </w:p>
    <w:p w:rsidR="00AB1DC7" w:rsidRDefault="00AB1DC7" w:rsidP="00AB1DC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КОНСТАНТИНОВСКОГО ГОРОДСКОГО ПОСЕЛЕНИЯ</w:t>
      </w:r>
    </w:p>
    <w:p w:rsidR="00AB1DC7" w:rsidRDefault="00AB1DC7" w:rsidP="00AB1DC7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РЕШИЛО: </w:t>
      </w:r>
    </w:p>
    <w:p w:rsidR="00AB1DC7" w:rsidRDefault="00AB1DC7" w:rsidP="00ED40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ED40E3" w:rsidRDefault="00ED40E3" w:rsidP="00AB1DC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937CC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Администрации Константиновского городского поселения:</w:t>
      </w:r>
    </w:p>
    <w:p w:rsidR="00A80E00" w:rsidRPr="00A80E00" w:rsidRDefault="00ED40E3" w:rsidP="00AB1D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80E00">
        <w:rPr>
          <w:rFonts w:ascii="Times New Roman" w:hAnsi="Times New Roman" w:cs="Times New Roman"/>
          <w:sz w:val="28"/>
          <w:szCs w:val="28"/>
        </w:rPr>
        <w:t xml:space="preserve">Заключить Соглашение </w:t>
      </w:r>
      <w:r w:rsidR="00A80E00" w:rsidRPr="00F36B1B">
        <w:rPr>
          <w:rFonts w:ascii="Times New Roman" w:hAnsi="Times New Roman" w:cs="Times New Roman"/>
          <w:sz w:val="28"/>
          <w:szCs w:val="28"/>
        </w:rPr>
        <w:t>между Администрацией Константиновского района и Администрацией Константиновского городского поселения о передаче полномочий по осуществлению вопроса местного значения по организации в границах Константиновского городского поселения теплоснабжения</w:t>
      </w:r>
      <w:r w:rsidR="00A80E00">
        <w:rPr>
          <w:rFonts w:ascii="Times New Roman" w:hAnsi="Times New Roman" w:cs="Times New Roman"/>
          <w:sz w:val="28"/>
          <w:szCs w:val="28"/>
        </w:rPr>
        <w:t>.</w:t>
      </w:r>
    </w:p>
    <w:p w:rsidR="00ED40E3" w:rsidRPr="00937CC5" w:rsidRDefault="00ED40E3" w:rsidP="00AB1DC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7CC5">
        <w:rPr>
          <w:rFonts w:ascii="Times New Roman" w:hAnsi="Times New Roman"/>
          <w:sz w:val="28"/>
          <w:szCs w:val="28"/>
        </w:rPr>
        <w:t>. Передать из муниципальной собственности муниципального образования «</w:t>
      </w:r>
      <w:r w:rsidRPr="006B2782">
        <w:rPr>
          <w:rFonts w:ascii="Times New Roman" w:hAnsi="Times New Roman"/>
          <w:sz w:val="28"/>
          <w:szCs w:val="28"/>
        </w:rPr>
        <w:t xml:space="preserve">Константиновское </w:t>
      </w:r>
      <w:r w:rsidRPr="00937CC5">
        <w:rPr>
          <w:rFonts w:ascii="Times New Roman" w:hAnsi="Times New Roman"/>
          <w:sz w:val="28"/>
          <w:szCs w:val="28"/>
        </w:rPr>
        <w:t>городское поселение» в муниципальную собственность муниципального образования «</w:t>
      </w:r>
      <w:r>
        <w:rPr>
          <w:rFonts w:ascii="Times New Roman" w:hAnsi="Times New Roman"/>
          <w:sz w:val="28"/>
          <w:szCs w:val="28"/>
        </w:rPr>
        <w:t>Константиновский</w:t>
      </w:r>
      <w:r w:rsidRPr="00937CC5">
        <w:rPr>
          <w:rFonts w:ascii="Times New Roman" w:hAnsi="Times New Roman"/>
          <w:sz w:val="28"/>
          <w:szCs w:val="28"/>
        </w:rPr>
        <w:t xml:space="preserve"> район»</w:t>
      </w:r>
      <w:r w:rsidR="00280E69">
        <w:rPr>
          <w:rFonts w:ascii="Times New Roman" w:hAnsi="Times New Roman"/>
          <w:sz w:val="28"/>
          <w:szCs w:val="28"/>
        </w:rPr>
        <w:t xml:space="preserve"> и</w:t>
      </w:r>
      <w:r w:rsidR="00CC6B61">
        <w:rPr>
          <w:rFonts w:ascii="Times New Roman" w:hAnsi="Times New Roman"/>
          <w:sz w:val="28"/>
          <w:szCs w:val="28"/>
        </w:rPr>
        <w:t>муществ</w:t>
      </w:r>
      <w:r w:rsidR="0097681E">
        <w:rPr>
          <w:rFonts w:ascii="Times New Roman" w:hAnsi="Times New Roman"/>
          <w:sz w:val="28"/>
          <w:szCs w:val="28"/>
        </w:rPr>
        <w:t>о</w:t>
      </w:r>
      <w:r w:rsidR="00280E69">
        <w:rPr>
          <w:rFonts w:ascii="Times New Roman" w:hAnsi="Times New Roman"/>
          <w:sz w:val="28"/>
          <w:szCs w:val="28"/>
        </w:rPr>
        <w:t xml:space="preserve"> необходим</w:t>
      </w:r>
      <w:r w:rsidR="00CC6B61">
        <w:rPr>
          <w:rFonts w:ascii="Times New Roman" w:hAnsi="Times New Roman"/>
          <w:sz w:val="28"/>
          <w:szCs w:val="28"/>
        </w:rPr>
        <w:t>ое</w:t>
      </w:r>
      <w:r w:rsidR="00280E69">
        <w:rPr>
          <w:rFonts w:ascii="Times New Roman" w:hAnsi="Times New Roman"/>
          <w:sz w:val="28"/>
          <w:szCs w:val="28"/>
        </w:rPr>
        <w:t xml:space="preserve"> </w:t>
      </w:r>
      <w:r w:rsidR="00280E69">
        <w:rPr>
          <w:rFonts w:ascii="Times New Roman" w:hAnsi="Times New Roman"/>
          <w:sz w:val="28"/>
          <w:szCs w:val="28"/>
        </w:rPr>
        <w:lastRenderedPageBreak/>
        <w:t>для осуществления передаваемых поселением муниципальному району полномочий по решению вопросов местного значения</w:t>
      </w:r>
      <w:r w:rsidRPr="00937CC5">
        <w:rPr>
          <w:rFonts w:ascii="Times New Roman" w:hAnsi="Times New Roman"/>
          <w:sz w:val="28"/>
          <w:szCs w:val="28"/>
        </w:rPr>
        <w:t>:</w:t>
      </w:r>
    </w:p>
    <w:p w:rsidR="00ED40E3" w:rsidRPr="00937CC5" w:rsidRDefault="00ED40E3" w:rsidP="00AB1DC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7CC5">
        <w:rPr>
          <w:rFonts w:ascii="Times New Roman" w:hAnsi="Times New Roman"/>
          <w:sz w:val="28"/>
          <w:szCs w:val="28"/>
        </w:rPr>
        <w:t>.1. Муниципальное унитарное предприятие «</w:t>
      </w:r>
      <w:r>
        <w:rPr>
          <w:rFonts w:ascii="Times New Roman" w:hAnsi="Times New Roman"/>
          <w:sz w:val="28"/>
          <w:szCs w:val="28"/>
        </w:rPr>
        <w:t>Гарант</w:t>
      </w:r>
      <w:r w:rsidRPr="00937CC5">
        <w:rPr>
          <w:rFonts w:ascii="Times New Roman" w:hAnsi="Times New Roman"/>
          <w:sz w:val="28"/>
          <w:szCs w:val="28"/>
        </w:rPr>
        <w:t>» (далее - МУП «</w:t>
      </w:r>
      <w:r>
        <w:rPr>
          <w:rFonts w:ascii="Times New Roman" w:hAnsi="Times New Roman"/>
          <w:sz w:val="28"/>
          <w:szCs w:val="28"/>
        </w:rPr>
        <w:t>Гарант</w:t>
      </w:r>
      <w:r w:rsidRPr="00937CC5">
        <w:rPr>
          <w:rFonts w:ascii="Times New Roman" w:hAnsi="Times New Roman"/>
          <w:sz w:val="28"/>
          <w:szCs w:val="28"/>
        </w:rPr>
        <w:t xml:space="preserve">») </w:t>
      </w:r>
      <w:r w:rsidR="00CC6B61">
        <w:rPr>
          <w:rFonts w:ascii="Times New Roman" w:hAnsi="Times New Roman"/>
          <w:sz w:val="28"/>
          <w:szCs w:val="28"/>
        </w:rPr>
        <w:t>и</w:t>
      </w:r>
      <w:r w:rsidRPr="00937CC5">
        <w:rPr>
          <w:rFonts w:ascii="Times New Roman" w:hAnsi="Times New Roman"/>
          <w:sz w:val="28"/>
          <w:szCs w:val="28"/>
        </w:rPr>
        <w:t xml:space="preserve"> имущество, находящи</w:t>
      </w:r>
      <w:r w:rsidR="00CC6B61">
        <w:rPr>
          <w:rFonts w:ascii="Times New Roman" w:hAnsi="Times New Roman"/>
          <w:sz w:val="28"/>
          <w:szCs w:val="28"/>
        </w:rPr>
        <w:t>е</w:t>
      </w:r>
      <w:r w:rsidRPr="00937CC5">
        <w:rPr>
          <w:rFonts w:ascii="Times New Roman" w:hAnsi="Times New Roman"/>
          <w:sz w:val="28"/>
          <w:szCs w:val="28"/>
        </w:rPr>
        <w:t xml:space="preserve">ся </w:t>
      </w:r>
      <w:r w:rsidR="00280E69">
        <w:rPr>
          <w:rFonts w:ascii="Times New Roman" w:hAnsi="Times New Roman"/>
          <w:sz w:val="28"/>
          <w:szCs w:val="28"/>
        </w:rPr>
        <w:t>в собственности</w:t>
      </w:r>
      <w:r w:rsidRPr="00937CC5">
        <w:rPr>
          <w:rFonts w:ascii="Times New Roman" w:hAnsi="Times New Roman"/>
          <w:sz w:val="28"/>
          <w:szCs w:val="28"/>
        </w:rPr>
        <w:t xml:space="preserve"> МУП «</w:t>
      </w:r>
      <w:r>
        <w:rPr>
          <w:rFonts w:ascii="Times New Roman" w:hAnsi="Times New Roman"/>
          <w:sz w:val="28"/>
          <w:szCs w:val="28"/>
        </w:rPr>
        <w:t>Гарант</w:t>
      </w:r>
      <w:r w:rsidR="00280E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D40E3" w:rsidRPr="00937CC5" w:rsidRDefault="00ED40E3" w:rsidP="00AB1DC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37CC5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Движимое и недвижимое имуществ</w:t>
      </w:r>
      <w:r w:rsidR="0097681E">
        <w:rPr>
          <w:rFonts w:ascii="Times New Roman" w:hAnsi="Times New Roman"/>
          <w:sz w:val="28"/>
          <w:szCs w:val="28"/>
        </w:rPr>
        <w:t>о</w:t>
      </w:r>
      <w:r w:rsidRPr="00937CC5">
        <w:rPr>
          <w:rFonts w:ascii="Times New Roman" w:hAnsi="Times New Roman"/>
          <w:sz w:val="28"/>
          <w:szCs w:val="28"/>
        </w:rPr>
        <w:t xml:space="preserve"> (приложение </w:t>
      </w:r>
      <w:r>
        <w:rPr>
          <w:rFonts w:ascii="Times New Roman" w:hAnsi="Times New Roman"/>
          <w:sz w:val="28"/>
          <w:szCs w:val="28"/>
        </w:rPr>
        <w:t>№1</w:t>
      </w:r>
      <w:r w:rsidRPr="00937CC5">
        <w:rPr>
          <w:rFonts w:ascii="Times New Roman" w:hAnsi="Times New Roman"/>
          <w:sz w:val="28"/>
          <w:szCs w:val="28"/>
        </w:rPr>
        <w:t>), являющееся муниципальной собственностью муниципального образования «</w:t>
      </w:r>
      <w:r w:rsidRPr="006B2782">
        <w:rPr>
          <w:rFonts w:ascii="Times New Roman" w:hAnsi="Times New Roman"/>
          <w:sz w:val="28"/>
          <w:szCs w:val="28"/>
        </w:rPr>
        <w:t xml:space="preserve">Константиновское </w:t>
      </w:r>
      <w:r w:rsidRPr="00937CC5">
        <w:rPr>
          <w:rFonts w:ascii="Times New Roman" w:hAnsi="Times New Roman"/>
          <w:sz w:val="28"/>
          <w:szCs w:val="28"/>
        </w:rPr>
        <w:t xml:space="preserve">городское поселение», </w:t>
      </w:r>
      <w:r>
        <w:rPr>
          <w:rFonts w:ascii="Times New Roman" w:hAnsi="Times New Roman"/>
          <w:sz w:val="28"/>
          <w:szCs w:val="28"/>
        </w:rPr>
        <w:t>для дальнейшей передачи МУП «Гарант» для осуществления его хозяйственной деятельности</w:t>
      </w:r>
      <w:r w:rsidRPr="00937CC5">
        <w:rPr>
          <w:rFonts w:ascii="Times New Roman" w:hAnsi="Times New Roman"/>
          <w:sz w:val="28"/>
          <w:szCs w:val="28"/>
        </w:rPr>
        <w:t>.</w:t>
      </w:r>
    </w:p>
    <w:p w:rsidR="00F36B1B" w:rsidRDefault="00A80E00" w:rsidP="00AB1D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0C84" w:rsidRPr="00AC0C84">
        <w:rPr>
          <w:rFonts w:ascii="Times New Roman" w:hAnsi="Times New Roman" w:cs="Times New Roman"/>
          <w:sz w:val="28"/>
          <w:szCs w:val="28"/>
        </w:rPr>
        <w:t xml:space="preserve">. Довести настоящее </w:t>
      </w:r>
      <w:r w:rsidR="005E2D82">
        <w:rPr>
          <w:rFonts w:ascii="Times New Roman" w:hAnsi="Times New Roman" w:cs="Times New Roman"/>
          <w:sz w:val="28"/>
          <w:szCs w:val="28"/>
        </w:rPr>
        <w:t>решение</w:t>
      </w:r>
      <w:r w:rsidR="00AC0C84" w:rsidRPr="00AC0C84">
        <w:rPr>
          <w:rFonts w:ascii="Times New Roman" w:hAnsi="Times New Roman" w:cs="Times New Roman"/>
          <w:sz w:val="28"/>
          <w:szCs w:val="28"/>
        </w:rPr>
        <w:t xml:space="preserve"> до сведения директора </w:t>
      </w:r>
      <w:r w:rsidR="00411306" w:rsidRPr="00937CC5">
        <w:rPr>
          <w:rFonts w:ascii="Times New Roman" w:hAnsi="Times New Roman"/>
          <w:sz w:val="28"/>
          <w:szCs w:val="28"/>
        </w:rPr>
        <w:t>МУП «</w:t>
      </w:r>
      <w:r w:rsidR="00411306">
        <w:rPr>
          <w:rFonts w:ascii="Times New Roman" w:hAnsi="Times New Roman"/>
          <w:sz w:val="28"/>
          <w:szCs w:val="28"/>
        </w:rPr>
        <w:t>Гарант</w:t>
      </w:r>
      <w:r w:rsidR="00411306" w:rsidRPr="00937CC5">
        <w:rPr>
          <w:rFonts w:ascii="Times New Roman" w:hAnsi="Times New Roman"/>
          <w:sz w:val="28"/>
          <w:szCs w:val="28"/>
        </w:rPr>
        <w:t>»</w:t>
      </w:r>
      <w:r w:rsidR="00AC0C84" w:rsidRPr="00AC0C84">
        <w:rPr>
          <w:rFonts w:ascii="Times New Roman" w:hAnsi="Times New Roman" w:cs="Times New Roman"/>
          <w:sz w:val="28"/>
          <w:szCs w:val="28"/>
        </w:rPr>
        <w:t xml:space="preserve"> (</w:t>
      </w:r>
      <w:r w:rsidR="00411306">
        <w:rPr>
          <w:rFonts w:ascii="Times New Roman" w:hAnsi="Times New Roman" w:cs="Times New Roman"/>
          <w:sz w:val="28"/>
          <w:szCs w:val="28"/>
        </w:rPr>
        <w:t>Подсадных Н.Ю.</w:t>
      </w:r>
      <w:r w:rsidR="00AC0C84" w:rsidRPr="00AC0C84">
        <w:rPr>
          <w:rFonts w:ascii="Times New Roman" w:hAnsi="Times New Roman" w:cs="Times New Roman"/>
          <w:sz w:val="28"/>
          <w:szCs w:val="28"/>
        </w:rPr>
        <w:t>).</w:t>
      </w:r>
    </w:p>
    <w:p w:rsidR="00ED40E3" w:rsidRPr="00AC0C84" w:rsidRDefault="00A80E00" w:rsidP="00AB1D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D40E3">
        <w:rPr>
          <w:rFonts w:ascii="Times New Roman" w:hAnsi="Times New Roman" w:cs="Times New Roman"/>
          <w:sz w:val="28"/>
          <w:szCs w:val="28"/>
        </w:rPr>
        <w:t>.</w:t>
      </w:r>
      <w:r w:rsidR="00ED40E3" w:rsidRPr="00ED40E3">
        <w:rPr>
          <w:rFonts w:ascii="Times New Roman" w:hAnsi="Times New Roman" w:cs="Times New Roman"/>
          <w:sz w:val="28"/>
          <w:szCs w:val="28"/>
        </w:rPr>
        <w:t xml:space="preserve"> </w:t>
      </w:r>
      <w:r w:rsidR="00F36B1B" w:rsidRPr="00F36B1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2D82">
        <w:rPr>
          <w:rFonts w:ascii="Times New Roman" w:hAnsi="Times New Roman" w:cs="Times New Roman"/>
          <w:sz w:val="28"/>
          <w:szCs w:val="28"/>
        </w:rPr>
        <w:t>решение</w:t>
      </w:r>
      <w:r w:rsidR="00F36B1B" w:rsidRPr="00F36B1B">
        <w:rPr>
          <w:rFonts w:ascii="Times New Roman" w:hAnsi="Times New Roman" w:cs="Times New Roman"/>
          <w:sz w:val="28"/>
          <w:szCs w:val="28"/>
        </w:rPr>
        <w:t xml:space="preserve"> подлежит размещению </w:t>
      </w:r>
      <w:r w:rsidR="00ED40E3" w:rsidRPr="00AC0C84">
        <w:rPr>
          <w:rFonts w:ascii="Times New Roman" w:hAnsi="Times New Roman" w:cs="Times New Roman"/>
          <w:sz w:val="28"/>
          <w:szCs w:val="28"/>
        </w:rPr>
        <w:t>на официальном сайте Администрации Константиновского городского поселения (https://адмконст.рф ).</w:t>
      </w:r>
    </w:p>
    <w:p w:rsidR="008B65A7" w:rsidRDefault="005E2D82" w:rsidP="00AB1DC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D40E3">
        <w:rPr>
          <w:rFonts w:ascii="Times New Roman" w:hAnsi="Times New Roman" w:cs="Times New Roman"/>
          <w:sz w:val="28"/>
          <w:szCs w:val="28"/>
        </w:rPr>
        <w:t xml:space="preserve">. </w:t>
      </w:r>
      <w:r w:rsidRPr="005E2D82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комиссию по вопросам местного самоуправления, социальным вопросам, связям с общественными организациями, партиями, движениями, работе со СМИ, правопорядку и защите прав граждан.</w:t>
      </w:r>
    </w:p>
    <w:p w:rsidR="008B65A7" w:rsidRDefault="008B65A7" w:rsidP="008B65A7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82"/>
        <w:gridCol w:w="568"/>
        <w:gridCol w:w="4218"/>
      </w:tblGrid>
      <w:tr w:rsidR="0097681E" w:rsidRPr="0097681E" w:rsidTr="0097681E">
        <w:tc>
          <w:tcPr>
            <w:tcW w:w="4785" w:type="dxa"/>
            <w:gridSpan w:val="2"/>
          </w:tcPr>
          <w:p w:rsidR="0097681E" w:rsidRDefault="0097681E" w:rsidP="005F1263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B1DC7" w:rsidRDefault="00AB1DC7" w:rsidP="005F1263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  <w:p w:rsidR="00AB1DC7" w:rsidRPr="0097681E" w:rsidRDefault="00AB1DC7" w:rsidP="005F1263">
            <w:pPr>
              <w:jc w:val="both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4786" w:type="dxa"/>
            <w:gridSpan w:val="2"/>
          </w:tcPr>
          <w:p w:rsidR="0097681E" w:rsidRPr="0097681E" w:rsidRDefault="0097681E" w:rsidP="005F12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7681E" w:rsidRPr="0097681E" w:rsidTr="0097681E">
        <w:tblPrEx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4503" w:type="dxa"/>
          </w:tcPr>
          <w:p w:rsidR="0097681E" w:rsidRPr="0097681E" w:rsidRDefault="0097681E" w:rsidP="005F1263">
            <w:pPr>
              <w:tabs>
                <w:tab w:val="left" w:pos="7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депутатов– глава Константиновского городского поселения </w:t>
            </w:r>
          </w:p>
          <w:p w:rsidR="0097681E" w:rsidRPr="0097681E" w:rsidRDefault="0097681E" w:rsidP="005F1263">
            <w:pPr>
              <w:tabs>
                <w:tab w:val="left" w:pos="7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1E" w:rsidRPr="0097681E" w:rsidRDefault="0097681E" w:rsidP="005F1263">
            <w:pPr>
              <w:tabs>
                <w:tab w:val="left" w:pos="7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1E" w:rsidRPr="0097681E" w:rsidRDefault="0097681E" w:rsidP="005F1263">
            <w:pPr>
              <w:tabs>
                <w:tab w:val="left" w:pos="7020"/>
              </w:tabs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8"/>
                <w:szCs w:val="28"/>
              </w:rPr>
              <w:t>____________    Е.В. Некоз</w:t>
            </w:r>
          </w:p>
          <w:p w:rsid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B1DC7" w:rsidRDefault="00AB1DC7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B1DC7" w:rsidRDefault="00AB1DC7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AB1DC7" w:rsidRPr="0097681E" w:rsidRDefault="00AB1DC7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Константиновского  городского поселения </w:t>
            </w:r>
          </w:p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81E">
              <w:rPr>
                <w:rFonts w:ascii="Times New Roman" w:hAnsi="Times New Roman" w:cs="Times New Roman"/>
                <w:sz w:val="28"/>
                <w:szCs w:val="28"/>
              </w:rPr>
              <w:t>_____________  А.А. Казаков</w:t>
            </w:r>
          </w:p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81E" w:rsidRPr="0097681E" w:rsidRDefault="0097681E" w:rsidP="005F1263">
            <w:pPr>
              <w:tabs>
                <w:tab w:val="left" w:pos="7088"/>
              </w:tabs>
              <w:jc w:val="both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97681E" w:rsidRPr="00E44399" w:rsidRDefault="0097681E" w:rsidP="0097681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г. Константиновск</w:t>
      </w:r>
    </w:p>
    <w:p w:rsidR="0097681E" w:rsidRPr="00E44399" w:rsidRDefault="0097681E" w:rsidP="0097681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>«</w:t>
      </w:r>
      <w:r w:rsidR="002D7FB8">
        <w:rPr>
          <w:rFonts w:ascii="Times New Roman" w:hAnsi="Times New Roman"/>
          <w:sz w:val="28"/>
          <w:szCs w:val="28"/>
        </w:rPr>
        <w:t>25</w:t>
      </w:r>
      <w:r w:rsidRPr="00E44399">
        <w:rPr>
          <w:rFonts w:ascii="Times New Roman" w:hAnsi="Times New Roman"/>
          <w:sz w:val="28"/>
          <w:szCs w:val="28"/>
        </w:rPr>
        <w:t>»</w:t>
      </w:r>
      <w:r w:rsidR="006B6175">
        <w:rPr>
          <w:rFonts w:ascii="Times New Roman" w:hAnsi="Times New Roman"/>
          <w:sz w:val="28"/>
          <w:szCs w:val="28"/>
        </w:rPr>
        <w:t xml:space="preserve"> августа </w:t>
      </w:r>
      <w:r w:rsidR="005F1263">
        <w:rPr>
          <w:rFonts w:ascii="Times New Roman" w:hAnsi="Times New Roman"/>
          <w:sz w:val="28"/>
          <w:szCs w:val="28"/>
        </w:rPr>
        <w:t xml:space="preserve">2023 </w:t>
      </w:r>
      <w:r w:rsidRPr="00E44399">
        <w:rPr>
          <w:rFonts w:ascii="Times New Roman" w:hAnsi="Times New Roman"/>
          <w:sz w:val="28"/>
          <w:szCs w:val="28"/>
        </w:rPr>
        <w:t>г.</w:t>
      </w:r>
    </w:p>
    <w:p w:rsidR="0097681E" w:rsidRDefault="0097681E" w:rsidP="0097681E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E44399">
        <w:rPr>
          <w:rFonts w:ascii="Times New Roman" w:hAnsi="Times New Roman"/>
          <w:sz w:val="28"/>
          <w:szCs w:val="28"/>
        </w:rPr>
        <w:t xml:space="preserve">№ </w:t>
      </w:r>
      <w:r w:rsidR="002D7FB8">
        <w:rPr>
          <w:rFonts w:ascii="Times New Roman" w:hAnsi="Times New Roman"/>
          <w:sz w:val="28"/>
          <w:szCs w:val="28"/>
        </w:rPr>
        <w:t>82</w:t>
      </w:r>
    </w:p>
    <w:p w:rsidR="008B65A7" w:rsidRDefault="008B65A7" w:rsidP="008B65A7">
      <w:pPr>
        <w:pStyle w:val="a8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8B65A7" w:rsidRDefault="008B65A7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C703E" w:rsidRDefault="001C703E" w:rsidP="006D1A1F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1C703E" w:rsidRDefault="001C703E" w:rsidP="001C703E">
      <w:pPr>
        <w:pStyle w:val="ac"/>
        <w:spacing w:after="0"/>
        <w:ind w:left="5812"/>
        <w:rPr>
          <w:sz w:val="28"/>
        </w:rPr>
      </w:pPr>
      <w:r>
        <w:rPr>
          <w:sz w:val="28"/>
        </w:rPr>
        <w:lastRenderedPageBreak/>
        <w:t>Приложение №1</w:t>
      </w:r>
    </w:p>
    <w:p w:rsidR="001C703E" w:rsidRDefault="001C703E" w:rsidP="001C703E">
      <w:pPr>
        <w:pStyle w:val="ac"/>
        <w:spacing w:after="0"/>
        <w:ind w:left="5812"/>
        <w:rPr>
          <w:sz w:val="28"/>
        </w:rPr>
      </w:pPr>
      <w:r>
        <w:rPr>
          <w:sz w:val="28"/>
        </w:rPr>
        <w:t>к постановлению Администрации</w:t>
      </w:r>
    </w:p>
    <w:p w:rsidR="001C703E" w:rsidRDefault="001C703E" w:rsidP="001C703E">
      <w:pPr>
        <w:pStyle w:val="ac"/>
        <w:spacing w:after="0"/>
        <w:ind w:left="5812"/>
        <w:rPr>
          <w:sz w:val="28"/>
        </w:rPr>
      </w:pPr>
      <w:r>
        <w:rPr>
          <w:sz w:val="28"/>
        </w:rPr>
        <w:t xml:space="preserve">Константиновского городского поселения </w:t>
      </w:r>
    </w:p>
    <w:p w:rsidR="001C703E" w:rsidRDefault="002D7FB8" w:rsidP="001C703E">
      <w:pPr>
        <w:pStyle w:val="ac"/>
        <w:spacing w:after="0"/>
        <w:ind w:left="5812"/>
        <w:rPr>
          <w:sz w:val="28"/>
        </w:rPr>
      </w:pPr>
      <w:r>
        <w:rPr>
          <w:sz w:val="28"/>
        </w:rPr>
        <w:t>от «25» августа 2023г. № 82</w:t>
      </w:r>
      <w:r w:rsidR="001C703E">
        <w:rPr>
          <w:sz w:val="28"/>
        </w:rPr>
        <w:t xml:space="preserve"> </w:t>
      </w:r>
    </w:p>
    <w:p w:rsidR="001C703E" w:rsidRDefault="001C703E" w:rsidP="001C703E">
      <w:pPr>
        <w:pStyle w:val="ac"/>
        <w:spacing w:after="0"/>
        <w:ind w:left="5812"/>
        <w:rPr>
          <w:sz w:val="28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2140"/>
        <w:gridCol w:w="1238"/>
        <w:gridCol w:w="1697"/>
        <w:gridCol w:w="1326"/>
        <w:gridCol w:w="60"/>
        <w:gridCol w:w="1294"/>
        <w:gridCol w:w="40"/>
        <w:gridCol w:w="24"/>
      </w:tblGrid>
      <w:tr w:rsidR="001C703E" w:rsidRPr="00A219F8" w:rsidTr="006F4FB2">
        <w:trPr>
          <w:gridAfter w:val="1"/>
          <w:wAfter w:w="24" w:type="dxa"/>
          <w:trHeight w:val="600"/>
        </w:trPr>
        <w:tc>
          <w:tcPr>
            <w:tcW w:w="106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703E" w:rsidRPr="00A219F8" w:rsidRDefault="001C703E" w:rsidP="006F4FB2">
            <w:pPr>
              <w:pStyle w:val="1"/>
              <w:rPr>
                <w:b w:val="0"/>
              </w:rPr>
            </w:pPr>
            <w:r w:rsidRPr="00A219F8">
              <w:rPr>
                <w:b w:val="0"/>
                <w:color w:val="000000"/>
                <w:sz w:val="22"/>
                <w:szCs w:val="22"/>
              </w:rPr>
              <w:t xml:space="preserve">     </w:t>
            </w:r>
            <w:r w:rsidRPr="00A219F8">
              <w:rPr>
                <w:b w:val="0"/>
              </w:rPr>
              <w:t>Перечень</w:t>
            </w:r>
            <w:r w:rsidRPr="00A219F8">
              <w:rPr>
                <w:b w:val="0"/>
              </w:rPr>
              <w:br/>
              <w:t>имущества, предлагаемого к передаче из муниципальной собственности муниципального образования «Константиновское городское поселение» в муниципальную собственность муниципального образования «Константиновский район»</w:t>
            </w:r>
          </w:p>
          <w:p w:rsidR="001C703E" w:rsidRPr="00A219F8" w:rsidRDefault="001C703E" w:rsidP="006F4FB2">
            <w:pPr>
              <w:jc w:val="both"/>
              <w:rPr>
                <w:sz w:val="22"/>
                <w:szCs w:val="22"/>
              </w:rPr>
            </w:pP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Местонахождение объекта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Общая площадь, кв.м.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Протяженность, м.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Балансовая стоимость,  рублей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Остаточная стоимость, рублей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Подстанция газораспределительная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Баумана, 198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252294,00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Калинина, 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44666,00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19942,00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х. Ведерников, ул. Лесная, 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22929,00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10479,44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Баумана, 198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71587,00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Труба дымоотводная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Ростовская область, Константиновский район, г. </w:t>
            </w:r>
            <w:r w:rsidRPr="001C703E">
              <w:rPr>
                <w:rFonts w:ascii="Times New Roman" w:hAnsi="Times New Roman" w:cs="Times New Roman"/>
              </w:rPr>
              <w:lastRenderedPageBreak/>
              <w:t>Константиновск, ул. Калинина, 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9 куб. м.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37623,00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Калинина, 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17111,00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Труба дымоотводная металлическая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16 куб. м.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2099,00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11419,00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49694,00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23613,00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528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79619,00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х. Ведерников, ул. Лесная, 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184466,00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Тепловые сети подземные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КГУ-1, 36, 37, 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7197,00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Газораспределительная подстанция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Калинина, 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2432,00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Газораспределительная подстанция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Ростовская область, Константиновский район, г. </w:t>
            </w:r>
            <w:r w:rsidRPr="001C703E">
              <w:rPr>
                <w:rFonts w:ascii="Times New Roman" w:hAnsi="Times New Roman" w:cs="Times New Roman"/>
              </w:rPr>
              <w:lastRenderedPageBreak/>
              <w:t>Константиновск, ул. 25 Октября, 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2432,00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Автомобиль ВАЗ-210740 № двигателя 9120802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Ленина, 31/1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164000,00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Автомобиль УАЗ-3990094 № двигателя 80803810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Ленина, 31/1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320000,00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Автомобиль 111730  LADA KALINA  ХТА 111730С0227906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Ленина, 31/1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333000,00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газовый КСУВ-300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КГУ-1, д. №38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515000,00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240333,12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с оборудованием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КГУ-1, д. №38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311742,69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Нежилое помещение комнаты № 3, 4, 5, 6, 7, 8, 9, расположенные на 1 этаже здания, кадастровый номер: 61:17:0010238:555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Ленина, 31/1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106,6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1568040,64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295552,53</w:t>
            </w:r>
          </w:p>
        </w:tc>
      </w:tr>
      <w:tr w:rsidR="001C703E" w:rsidRPr="001C703E" w:rsidTr="006F4FB2">
        <w:trPr>
          <w:gridAfter w:val="2"/>
          <w:wAfter w:w="64" w:type="dxa"/>
          <w:trHeight w:val="17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Нежилое помещение комнаты № 1, 2, 3, 4 – подвальное помещение, № 1, 2 расположенные на 1 этаже здания, № 1, 2, 3, 4, 5, 6, 7, 8, 9, 10 расположенные на 2 этаже здания, кадастровый номер: 61:17:0010238:556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256,1</w:t>
            </w:r>
          </w:p>
        </w:tc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108671,00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Земельный участок, кадастровый номер: 61:17:0010238:132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173654,40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24.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Блочно-модульная котельная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х. Ведерников, ул. Лесная, 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2 485 171,70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1 780 770,34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Дымоходы d 159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Баумана, д. 198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22 420,00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Дымоходы d 159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22 420,00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Дымоходы d 159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22 420,00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Задвижка d 50 (газ)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18 900,00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Задвижка d 80 (газ)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15 120,00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газовый КСУВ-40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44 100,00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газовый КСУВ-40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44 100,00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газовый КСУВ-40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44 100,00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Котельная, кадастровый номер: 61:17:0010219:301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Калинина, д. № 93а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142,5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140 556,00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Горелка ГБНК-1,5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24 182,00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Горелка ГБНК-1,5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17 764,00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"Ростов-2"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19 682,00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"Ростов-2"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19 682,00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трехфазовый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609,00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Сигнализатор САОП-50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7 500,00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Сигнализатор СОУ-1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4 325,00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Котельная, кадастровый номер: 61:17:0010241:568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Топилина, д. № 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135 100,00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отопительный "Хопер-100"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104 460,00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отопительный "Хопер-100"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104 460,00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44.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1К20/30 с электродвигателями на 4 кВт, в том числе внутрикотельные трубопроводы холодной и горячей воды, внутрикотельные газопроводы диаметр 57-3,2м, диаметр 25-5,8м, диаметр 15-1м.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7 240,00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20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автономного отключения газа -1 комплект, в том числе:                                                 - сигнализатор по СО и СН4 СТГ1-Д10(В).                                                         - клапан запорный электромагнитный КЗМЭФ-50              - клапан термозапорный КТЗ 001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Топилина, д. № 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15 397,00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Счетчик газа ВК-G16 с корректором ТС-220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158 179,00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Бак расширительный мембранный - 1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6 028,00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Счетчик электрической энергии САЧ-И 61.02 - 1 шт., в том числе шкаф распределительный электрический с рубильником - 1 шт., ввод электрический воздушный напряжением 0,4 кт - 16м.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3 437,00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2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Блочно-модульная котельная (нежилое здание) в составе объекта "Строительство дошкольной образовательной организации на 120 мест </w:t>
            </w:r>
            <w:r w:rsidRPr="001C703E">
              <w:rPr>
                <w:rFonts w:ascii="Times New Roman" w:hAnsi="Times New Roman" w:cs="Times New Roman"/>
              </w:rPr>
              <w:lastRenderedPageBreak/>
              <w:t>Константиновского района, Константиновское г/п" кадастровый номер: 61:17:0010304:297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Ростовская область, Константиновский район, г. Константиновск, ул. Карташова, дом № 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5 684 952,00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4 642 711,02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50.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Котлы напольные отопительные Protherm Grizli 150 KLO-2 комплекта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Внутреннее газоснабжение  (коммерческий УУРГ)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котловой - 2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подмешивающий - 2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циркуляционный системы отопления - 2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системы ГВС - 2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рподпиточный - 2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Установка умягчения воды Na-катионирования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Бак запаса питательной воды "Aquatech" 750 л.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Пластичные теплообменники для системы горячего водоснабжения производства "Ридан" - 2 единицы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Вентиль поворотный трехходовой с электроприводом "ESBE" для осуществления погодозависимой автоматики </w:t>
            </w:r>
            <w:r w:rsidRPr="001C703E">
              <w:rPr>
                <w:rFonts w:ascii="Times New Roman" w:hAnsi="Times New Roman" w:cs="Times New Roman"/>
              </w:rPr>
              <w:lastRenderedPageBreak/>
              <w:t>технологических процессов - 1 единица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61.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диспетчеризации с передачей аварийных сигналов по GSM связи фирмы НПП "ВЕРЕСТ" - 1 копмлект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0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Арматура запорная и регулирующая импортного производства для технологических процессов -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Трубы и трубные изделия, теплоизоляционные материалы Энергофлекс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Вентиляционное и отопительное оборудование котельной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7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автоматики котельного и вспомогательного оборудования, с погодозависимой автоматикой фирмы "ОВЕН". Приборы КИП и А. Щит электроснабжения автоматики и контроля - 1 комплект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Карташова, дом № 174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охранно-пожарной сигнализации отечественного производства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Система контроля загазованности (сигнализаторы загазованности </w:t>
            </w:r>
            <w:r w:rsidRPr="001C703E">
              <w:rPr>
                <w:rFonts w:ascii="Times New Roman" w:hAnsi="Times New Roman" w:cs="Times New Roman"/>
              </w:rPr>
              <w:lastRenderedPageBreak/>
              <w:t>СН4 и СО) ОАО "СГК"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внутреннего энергосбережения и освещения - 1 комплект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Система оперативного дистанционного контроля (СДОК) заводской №011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Техномер БПЭК-03/Т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водяной GROEN WRS-25 №000558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Газовый счетчик №33427795 ВК-G25 elster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Корректор газа ТС 220 №106041458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Насос Wilo Top - S 25/10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23 802,00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Отопление и вентиляция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Ленина, д. 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14 818,00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наружного размещения КСВ-100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253 767,50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наружного размещения КСВ-100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253 767,50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ГРПШ 32-6-0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25 882,00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ШУУГР (узел учета газа)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256 550,00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Блочно-модульная котельная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х. Михайловский, ул. Березовая, 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2 485 171,70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Котельная, кадастровый номер: 61:17:0010114:572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Ростовская область, Константиновский район, г. </w:t>
            </w:r>
            <w:r w:rsidRPr="001C703E">
              <w:rPr>
                <w:rFonts w:ascii="Times New Roman" w:hAnsi="Times New Roman" w:cs="Times New Roman"/>
              </w:rPr>
              <w:lastRenderedPageBreak/>
              <w:t>Константиновск, ул. Рылеева, д. 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69,9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364 750,00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23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82.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RS-А300, в том числе:                                      - теплообиенник котла,                          - газовая горелка,                                     - устройство газовой автоматики: газовый клапан VQ450M,                                             - контролер розжига и горения DKG 972,                                                    - генератор искрового розжига ZT870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307 000,00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2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83.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RS-А300, в том числе:                - теплообиенник котла,                                       - газовая горелка,                                     - устройство газовой автоматики: газовый клапан VQ450M,                                                 - контролер розжига и горения DKG 972,                                                         - генератор искрового розжига ZT870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307 000,00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Циркуляционный подпиточный насос WILO TOP - 50/15 B 30/10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247 750,00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Светильник ЛПО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3 658,00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ГРУ-32/6 с регулятором (газорегуляторный пункт шкафной ГРПШ-32) в том числе:                                                        - задвижка 2 шт.,                                                 - клапан 2 шт.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114 000,00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Пристроенная котельная к зданию администрации Константиновского района кадастровый номер: 61:17:0010237:268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25 Октября, д. 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88.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"Хопер-100" с авт. РГУ2-М1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56 600,00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lastRenderedPageBreak/>
              <w:t>89.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Сигнализатор загазованности  RGD COO MP SEITRON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7 761,00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Сигнализатор загазованности RGD MET MP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5 409,00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Котел "Хопер-100" с авт. РГУ2-М1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gridAfter w:val="2"/>
          <w:wAfter w:w="64" w:type="dxa"/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Узел учета расхода газа котельной Администрации Константиновского района в том числе: счетчик газа ВК-G16 с корректором ТС 220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199 329,00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167 768,48</w:t>
            </w:r>
          </w:p>
        </w:tc>
      </w:tr>
      <w:tr w:rsidR="001C703E" w:rsidRPr="001C703E" w:rsidTr="006F4FB2">
        <w:trPr>
          <w:gridAfter w:val="2"/>
          <w:wAfter w:w="64" w:type="dxa"/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Здание котельной физиотерапевтического отделения                                  кадастровый номер: 61:17:0010236:152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Ростовская область, Константиновский район, г. Константиновск, ул. 9 Января, д. 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169 120,00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102 238,71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Узел учета расхода газа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144 950,00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125 623,36</w:t>
            </w:r>
          </w:p>
        </w:tc>
      </w:tr>
      <w:tr w:rsidR="001C703E" w:rsidRPr="001C703E" w:rsidTr="006F4FB2">
        <w:trPr>
          <w:gridAfter w:val="2"/>
          <w:wAfter w:w="64" w:type="dxa"/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Газовое оборудование ФТО</w:t>
            </w:r>
          </w:p>
        </w:tc>
        <w:tc>
          <w:tcPr>
            <w:tcW w:w="21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224 913,00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0,00</w:t>
            </w:r>
          </w:p>
        </w:tc>
      </w:tr>
      <w:tr w:rsidR="001C703E" w:rsidRPr="001C703E" w:rsidTr="006F4FB2">
        <w:trPr>
          <w:trHeight w:val="2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Идентификационный номер (VIN) ХТК21260020066816, марка, модель ТС автомобиль ИЖ 2126-030, наименование (тип ТС) легковой, модель, № двигателя 2106 7011100, шасси (рама) № отсутствует, кузов (кабина, прицеп) № 0066816, цвет кузова (кабины, прицепа) коричневый «Баклажан», мощность двигателя, л.с. (кВт) 74.4 (54.8), регистрационный знак С 924 МН 61, паспорт транспортного средства 18 КК 616032 от 05.06.2002г.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>133327,32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03E" w:rsidRPr="001C703E" w:rsidRDefault="001C703E" w:rsidP="001C703E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1C703E">
              <w:rPr>
                <w:rFonts w:ascii="Times New Roman" w:hAnsi="Times New Roman" w:cs="Times New Roman"/>
              </w:rPr>
              <w:t xml:space="preserve">0,00 </w:t>
            </w:r>
          </w:p>
        </w:tc>
      </w:tr>
    </w:tbl>
    <w:p w:rsidR="001C703E" w:rsidRPr="001C703E" w:rsidRDefault="001C703E" w:rsidP="001C703E">
      <w:pPr>
        <w:pStyle w:val="a8"/>
        <w:jc w:val="both"/>
        <w:rPr>
          <w:rFonts w:ascii="Times New Roman" w:hAnsi="Times New Roman" w:cs="Times New Roman"/>
        </w:rPr>
      </w:pPr>
    </w:p>
    <w:p w:rsidR="001C703E" w:rsidRPr="001C703E" w:rsidRDefault="001C703E" w:rsidP="006D1A1F">
      <w:pPr>
        <w:pStyle w:val="a8"/>
        <w:jc w:val="both"/>
        <w:rPr>
          <w:rFonts w:ascii="Times New Roman" w:hAnsi="Times New Roman" w:cs="Times New Roman"/>
        </w:rPr>
      </w:pPr>
    </w:p>
    <w:sectPr w:rsidR="001C703E" w:rsidRPr="001C703E" w:rsidSect="00E636D5">
      <w:type w:val="continuous"/>
      <w:pgSz w:w="11905" w:h="16837"/>
      <w:pgMar w:top="851" w:right="622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37C" w:rsidRDefault="00D3337C" w:rsidP="004A3956">
      <w:r>
        <w:separator/>
      </w:r>
    </w:p>
  </w:endnote>
  <w:endnote w:type="continuationSeparator" w:id="0">
    <w:p w:rsidR="00D3337C" w:rsidRDefault="00D3337C" w:rsidP="004A3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37C" w:rsidRDefault="00D3337C"/>
  </w:footnote>
  <w:footnote w:type="continuationSeparator" w:id="0">
    <w:p w:rsidR="00D3337C" w:rsidRDefault="00D333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440CD"/>
    <w:multiLevelType w:val="multilevel"/>
    <w:tmpl w:val="7F067776"/>
    <w:lvl w:ilvl="0">
      <w:start w:val="4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D9D2678"/>
    <w:multiLevelType w:val="hybridMultilevel"/>
    <w:tmpl w:val="6994E4B4"/>
    <w:lvl w:ilvl="0" w:tplc="8F1CC672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0934"/>
    <w:multiLevelType w:val="hybridMultilevel"/>
    <w:tmpl w:val="E794E0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56946"/>
    <w:multiLevelType w:val="multilevel"/>
    <w:tmpl w:val="AB6CE7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D24FD1"/>
    <w:multiLevelType w:val="multilevel"/>
    <w:tmpl w:val="7318CB8C"/>
    <w:lvl w:ilvl="0">
      <w:start w:val="2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56"/>
    <w:rsid w:val="00031552"/>
    <w:rsid w:val="00045AAE"/>
    <w:rsid w:val="0007464A"/>
    <w:rsid w:val="00077D4B"/>
    <w:rsid w:val="00095C00"/>
    <w:rsid w:val="00106AA5"/>
    <w:rsid w:val="00150F65"/>
    <w:rsid w:val="001577AE"/>
    <w:rsid w:val="0016592E"/>
    <w:rsid w:val="00166F5C"/>
    <w:rsid w:val="0017256D"/>
    <w:rsid w:val="001947E9"/>
    <w:rsid w:val="001A7E5D"/>
    <w:rsid w:val="001B67C5"/>
    <w:rsid w:val="001C3403"/>
    <w:rsid w:val="001C703E"/>
    <w:rsid w:val="00224CA1"/>
    <w:rsid w:val="002742FE"/>
    <w:rsid w:val="00280E69"/>
    <w:rsid w:val="00290766"/>
    <w:rsid w:val="0029440B"/>
    <w:rsid w:val="002B261E"/>
    <w:rsid w:val="002C7D87"/>
    <w:rsid w:val="002D7FB8"/>
    <w:rsid w:val="00316D17"/>
    <w:rsid w:val="00354386"/>
    <w:rsid w:val="00362ABC"/>
    <w:rsid w:val="003804FB"/>
    <w:rsid w:val="00393860"/>
    <w:rsid w:val="003A06E8"/>
    <w:rsid w:val="003E7017"/>
    <w:rsid w:val="003F1041"/>
    <w:rsid w:val="00411306"/>
    <w:rsid w:val="00424A63"/>
    <w:rsid w:val="0045439A"/>
    <w:rsid w:val="00474924"/>
    <w:rsid w:val="004776DA"/>
    <w:rsid w:val="004A3956"/>
    <w:rsid w:val="004B0B00"/>
    <w:rsid w:val="004D162C"/>
    <w:rsid w:val="004F3CE8"/>
    <w:rsid w:val="004F62D4"/>
    <w:rsid w:val="005160AC"/>
    <w:rsid w:val="00560943"/>
    <w:rsid w:val="00565C89"/>
    <w:rsid w:val="00575DAF"/>
    <w:rsid w:val="00583E86"/>
    <w:rsid w:val="00584FB7"/>
    <w:rsid w:val="005912CB"/>
    <w:rsid w:val="005A26D4"/>
    <w:rsid w:val="005A37A4"/>
    <w:rsid w:val="005B7F15"/>
    <w:rsid w:val="005E2D82"/>
    <w:rsid w:val="005F1263"/>
    <w:rsid w:val="00605E4D"/>
    <w:rsid w:val="00607EB4"/>
    <w:rsid w:val="006253AF"/>
    <w:rsid w:val="006330E9"/>
    <w:rsid w:val="006402E6"/>
    <w:rsid w:val="00640CA4"/>
    <w:rsid w:val="006436FA"/>
    <w:rsid w:val="00650D8D"/>
    <w:rsid w:val="006946EF"/>
    <w:rsid w:val="006A1D1D"/>
    <w:rsid w:val="006B50AB"/>
    <w:rsid w:val="006B5539"/>
    <w:rsid w:val="006B6175"/>
    <w:rsid w:val="006C2811"/>
    <w:rsid w:val="006D1A1F"/>
    <w:rsid w:val="006F4FB2"/>
    <w:rsid w:val="00717BBC"/>
    <w:rsid w:val="00763259"/>
    <w:rsid w:val="00775671"/>
    <w:rsid w:val="007934E6"/>
    <w:rsid w:val="007A5A77"/>
    <w:rsid w:val="007B3D52"/>
    <w:rsid w:val="007B62DE"/>
    <w:rsid w:val="007C0877"/>
    <w:rsid w:val="007C292C"/>
    <w:rsid w:val="007E196D"/>
    <w:rsid w:val="008013EA"/>
    <w:rsid w:val="00821048"/>
    <w:rsid w:val="00827F98"/>
    <w:rsid w:val="00840962"/>
    <w:rsid w:val="008437B5"/>
    <w:rsid w:val="008501B8"/>
    <w:rsid w:val="00854268"/>
    <w:rsid w:val="00875320"/>
    <w:rsid w:val="00887362"/>
    <w:rsid w:val="008B65A7"/>
    <w:rsid w:val="008C11E3"/>
    <w:rsid w:val="008D33A1"/>
    <w:rsid w:val="008E1ADF"/>
    <w:rsid w:val="008E6BF8"/>
    <w:rsid w:val="008F4D42"/>
    <w:rsid w:val="0090078D"/>
    <w:rsid w:val="00932FC5"/>
    <w:rsid w:val="00970256"/>
    <w:rsid w:val="0097681E"/>
    <w:rsid w:val="00995E6A"/>
    <w:rsid w:val="009A30B2"/>
    <w:rsid w:val="009A749E"/>
    <w:rsid w:val="009C4CDD"/>
    <w:rsid w:val="00A52E2A"/>
    <w:rsid w:val="00A80E00"/>
    <w:rsid w:val="00AA5DC6"/>
    <w:rsid w:val="00AB1DC7"/>
    <w:rsid w:val="00AC0C84"/>
    <w:rsid w:val="00AD7470"/>
    <w:rsid w:val="00AE67A3"/>
    <w:rsid w:val="00B52ACB"/>
    <w:rsid w:val="00B53639"/>
    <w:rsid w:val="00B72525"/>
    <w:rsid w:val="00B93B9E"/>
    <w:rsid w:val="00B95659"/>
    <w:rsid w:val="00BB0ED2"/>
    <w:rsid w:val="00BC7195"/>
    <w:rsid w:val="00C743BC"/>
    <w:rsid w:val="00C8672F"/>
    <w:rsid w:val="00CA72AA"/>
    <w:rsid w:val="00CA76C3"/>
    <w:rsid w:val="00CC6B61"/>
    <w:rsid w:val="00CD0F65"/>
    <w:rsid w:val="00CE4234"/>
    <w:rsid w:val="00CE6C02"/>
    <w:rsid w:val="00D2517A"/>
    <w:rsid w:val="00D3087B"/>
    <w:rsid w:val="00D3337C"/>
    <w:rsid w:val="00D5009B"/>
    <w:rsid w:val="00DB1F19"/>
    <w:rsid w:val="00E12C44"/>
    <w:rsid w:val="00E226C9"/>
    <w:rsid w:val="00E35D05"/>
    <w:rsid w:val="00E42243"/>
    <w:rsid w:val="00E44E1C"/>
    <w:rsid w:val="00E636D5"/>
    <w:rsid w:val="00E735B3"/>
    <w:rsid w:val="00E8528D"/>
    <w:rsid w:val="00EC04EF"/>
    <w:rsid w:val="00ED40E3"/>
    <w:rsid w:val="00F36B1B"/>
    <w:rsid w:val="00F60256"/>
    <w:rsid w:val="00F66E1E"/>
    <w:rsid w:val="00FF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CAE2"/>
  <w15:docId w15:val="{9A303BEC-A1F6-45BA-9201-CCCA6859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3956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1C703E"/>
    <w:pPr>
      <w:keepNext/>
      <w:jc w:val="center"/>
      <w:outlineLvl w:val="0"/>
    </w:pPr>
    <w:rPr>
      <w:rFonts w:ascii="Times New Roman" w:eastAsia="Times New Roman" w:hAnsi="Times New Roman" w:cs="Arial"/>
      <w:b/>
      <w:bCs/>
      <w:caps/>
      <w:smallCaps/>
      <w:noProof/>
      <w:snapToGrid w:val="0"/>
      <w:color w:val="auto"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A3956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lang w:val="en-US"/>
    </w:rPr>
  </w:style>
  <w:style w:type="character" w:customStyle="1" w:styleId="41">
    <w:name w:val="Основной текст (4)"/>
    <w:basedOn w:val="4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  <w:lang w:val="en-US"/>
    </w:rPr>
  </w:style>
  <w:style w:type="character" w:customStyle="1" w:styleId="2">
    <w:name w:val="Основной текст (2)_"/>
    <w:basedOn w:val="a0"/>
    <w:link w:val="20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pt">
    <w:name w:val="Основной текст (3) + Интервал 1 pt"/>
    <w:basedOn w:val="3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6"/>
      <w:szCs w:val="26"/>
    </w:rPr>
  </w:style>
  <w:style w:type="character" w:customStyle="1" w:styleId="a4">
    <w:name w:val="Основной текст_"/>
    <w:basedOn w:val="a0"/>
    <w:link w:val="11"/>
    <w:rsid w:val="004A39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sid w:val="004A39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40">
    <w:name w:val="Основной текст (4)"/>
    <w:basedOn w:val="a"/>
    <w:link w:val="4"/>
    <w:rsid w:val="004A395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  <w:lang w:val="en-US"/>
    </w:rPr>
  </w:style>
  <w:style w:type="paragraph" w:customStyle="1" w:styleId="20">
    <w:name w:val="Основной текст (2)"/>
    <w:basedOn w:val="a"/>
    <w:link w:val="2"/>
    <w:rsid w:val="004A3956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A3956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rsid w:val="004A3956"/>
    <w:pPr>
      <w:shd w:val="clear" w:color="auto" w:fill="FFFFFF"/>
      <w:spacing w:before="120" w:after="240" w:line="269" w:lineRule="exact"/>
      <w:ind w:hanging="6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nhideWhenUsed/>
    <w:rsid w:val="001577A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577AE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8">
    <w:name w:val="No Spacing"/>
    <w:link w:val="a9"/>
    <w:uiPriority w:val="99"/>
    <w:qFormat/>
    <w:rsid w:val="00045AAE"/>
    <w:rPr>
      <w:color w:val="000000"/>
      <w:sz w:val="24"/>
      <w:szCs w:val="24"/>
    </w:rPr>
  </w:style>
  <w:style w:type="character" w:customStyle="1" w:styleId="a9">
    <w:name w:val="Без интервала Знак"/>
    <w:basedOn w:val="a0"/>
    <w:link w:val="a8"/>
    <w:locked/>
    <w:rsid w:val="00CA72AA"/>
    <w:rPr>
      <w:color w:val="000000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0315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155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1C703E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paragraph" w:styleId="ac">
    <w:name w:val="Body Text Indent"/>
    <w:basedOn w:val="a"/>
    <w:link w:val="ad"/>
    <w:rsid w:val="001C703E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1C703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7681E"/>
    <w:pPr>
      <w:widowControl w:val="0"/>
      <w:ind w:firstLine="720"/>
    </w:pPr>
    <w:rPr>
      <w:rFonts w:ascii="Arial" w:eastAsia="Times New Roman" w:hAnsi="Arial" w:cs="Times New Roman"/>
      <w:snapToGrid w:val="0"/>
    </w:rPr>
  </w:style>
  <w:style w:type="character" w:customStyle="1" w:styleId="ConsPlusNormal0">
    <w:name w:val="ConsPlusNormal Знак"/>
    <w:link w:val="ConsPlusNormal"/>
    <w:rsid w:val="0097681E"/>
    <w:rPr>
      <w:rFonts w:ascii="Arial" w:eastAsia="Times New Roman" w:hAnsi="Arial" w:cs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D23DE-6098-44AC-9156-38F17330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2023-08-24T12:48:00Z</cp:lastPrinted>
  <dcterms:created xsi:type="dcterms:W3CDTF">2023-08-24T12:48:00Z</dcterms:created>
  <dcterms:modified xsi:type="dcterms:W3CDTF">2023-08-24T12:48:00Z</dcterms:modified>
</cp:coreProperties>
</file>