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C" w:rsidRDefault="00506857" w:rsidP="00E07893">
      <w:pPr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3425" cy="942975"/>
            <wp:effectExtent l="0" t="0" r="9525" b="9525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РОССИЙСКАЯ ФЕДЕРАЦИЯ</w:t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РОСТОВСКАЯ ОБЛАСТЬ</w:t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ПОСТАНОВЛЕНИЕ</w:t>
      </w: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D928CC" w:rsidRPr="00422306" w:rsidTr="00550F70">
        <w:tc>
          <w:tcPr>
            <w:tcW w:w="3322" w:type="dxa"/>
          </w:tcPr>
          <w:p w:rsidR="00D928CC" w:rsidRPr="00422306" w:rsidRDefault="00D928CC" w:rsidP="007E1AF0">
            <w:pPr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от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223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E1AF0">
              <w:rPr>
                <w:bCs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322" w:type="dxa"/>
          </w:tcPr>
          <w:p w:rsidR="00D928CC" w:rsidRPr="00422306" w:rsidRDefault="00D928CC" w:rsidP="00550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D928CC" w:rsidRPr="00422306" w:rsidRDefault="00D928CC" w:rsidP="008E7D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E1AF0" w:rsidRPr="007E1AF0">
              <w:rPr>
                <w:bCs/>
                <w:color w:val="000000"/>
                <w:sz w:val="28"/>
                <w:szCs w:val="28"/>
              </w:rPr>
              <w:t>78.13/202-П</w:t>
            </w:r>
          </w:p>
        </w:tc>
      </w:tr>
    </w:tbl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</w:p>
    <w:p w:rsidR="00D928CC" w:rsidRPr="00422306" w:rsidRDefault="00D928CC" w:rsidP="00E07893">
      <w:pPr>
        <w:jc w:val="center"/>
        <w:rPr>
          <w:bCs/>
          <w:color w:val="000000"/>
          <w:sz w:val="28"/>
          <w:szCs w:val="28"/>
        </w:rPr>
      </w:pPr>
    </w:p>
    <w:p w:rsidR="00D928CC" w:rsidRDefault="00D928CC" w:rsidP="00E07893">
      <w:pPr>
        <w:ind w:left="-142"/>
        <w:jc w:val="center"/>
        <w:rPr>
          <w:b/>
          <w:sz w:val="28"/>
          <w:szCs w:val="28"/>
        </w:rPr>
      </w:pPr>
      <w:r w:rsidRPr="006507F5">
        <w:rPr>
          <w:b/>
          <w:sz w:val="28"/>
          <w:szCs w:val="28"/>
        </w:rPr>
        <w:t xml:space="preserve">Об </w:t>
      </w:r>
      <w:r w:rsidRPr="00E07893">
        <w:rPr>
          <w:b/>
          <w:sz w:val="28"/>
          <w:szCs w:val="28"/>
        </w:rPr>
        <w:t>утверждении отчета о реализации муниципальной программы Константиновского городского поселения «Территориальное планирование и обеспечение доступным и комфортным жильем населения Константиновско</w:t>
      </w:r>
      <w:r>
        <w:rPr>
          <w:b/>
          <w:sz w:val="28"/>
          <w:szCs w:val="28"/>
        </w:rPr>
        <w:t>го городского поселения» за 2023</w:t>
      </w:r>
      <w:r w:rsidRPr="00E07893">
        <w:rPr>
          <w:b/>
          <w:sz w:val="28"/>
          <w:szCs w:val="28"/>
        </w:rPr>
        <w:t xml:space="preserve"> год</w:t>
      </w:r>
    </w:p>
    <w:p w:rsidR="00D928CC" w:rsidRPr="00283DF9" w:rsidRDefault="00D928CC" w:rsidP="00E0789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28CC" w:rsidRPr="00FB5DB0" w:rsidRDefault="00D928CC" w:rsidP="00F815B9">
      <w:pPr>
        <w:pStyle w:val="aa"/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DB0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proofErr w:type="spellStart"/>
      <w:r w:rsidRPr="00FB5DB0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FB5DB0">
        <w:rPr>
          <w:rFonts w:ascii="Times New Roman" w:hAnsi="Times New Roman"/>
          <w:sz w:val="28"/>
          <w:szCs w:val="28"/>
          <w:lang w:eastAsia="ru-RU"/>
        </w:rPr>
        <w:t xml:space="preserve">. 5.7. постановления Администрации Константиновского городского поселения от 22.10.2018 № 712 «О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FB5DB0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D928CC" w:rsidRPr="00FB5DB0" w:rsidRDefault="00D928CC" w:rsidP="00A32981">
      <w:pPr>
        <w:pStyle w:val="Postan"/>
        <w:tabs>
          <w:tab w:val="right" w:pos="-5103"/>
        </w:tabs>
        <w:ind w:right="-165"/>
        <w:jc w:val="both"/>
      </w:pPr>
    </w:p>
    <w:p w:rsidR="00D928CC" w:rsidRPr="00FB5DB0" w:rsidRDefault="00D928CC" w:rsidP="00A32981">
      <w:pPr>
        <w:pStyle w:val="Postan"/>
        <w:tabs>
          <w:tab w:val="right" w:pos="-5103"/>
        </w:tabs>
        <w:ind w:right="-165"/>
        <w:jc w:val="both"/>
      </w:pPr>
      <w:r w:rsidRPr="00FB5DB0">
        <w:t xml:space="preserve">1. Утвердить отчет о реализации </w:t>
      </w:r>
      <w:r w:rsidRPr="00FB5DB0">
        <w:rPr>
          <w:kern w:val="2"/>
        </w:rPr>
        <w:t xml:space="preserve">муниципальной программы Константиновского </w:t>
      </w:r>
      <w:r w:rsidRPr="00FB5DB0">
        <w:rPr>
          <w:bCs/>
          <w:kern w:val="2"/>
        </w:rPr>
        <w:t>городского поселения</w:t>
      </w:r>
      <w:r w:rsidRPr="00FB5DB0">
        <w:rPr>
          <w:kern w:val="2"/>
        </w:rPr>
        <w:t xml:space="preserve"> </w:t>
      </w:r>
      <w:r w:rsidRPr="001800C8">
        <w:t>«Территориальное планирование и обеспечение доступным и комфортным жильем населения Константиновского городского поселения»</w:t>
      </w:r>
      <w:r w:rsidRPr="00FB5DB0">
        <w:t xml:space="preserve"> (</w:t>
      </w:r>
      <w:r>
        <w:t xml:space="preserve">в редакции постановлений: №840 от 30.12.2020, №202 от 30.12.2021, № </w:t>
      </w:r>
      <w:r w:rsidRPr="005D5AFB">
        <w:t xml:space="preserve">78.13/1792-П </w:t>
      </w:r>
      <w:r>
        <w:t xml:space="preserve">от </w:t>
      </w:r>
      <w:r w:rsidRPr="005D5AFB">
        <w:t>26.12.2023</w:t>
      </w:r>
      <w:r w:rsidRPr="00FB5DB0">
        <w:t>) за 20</w:t>
      </w:r>
      <w:r>
        <w:t>23</w:t>
      </w:r>
      <w:r w:rsidRPr="00FB5DB0">
        <w:t xml:space="preserve"> год, согласно приложению.</w:t>
      </w:r>
    </w:p>
    <w:p w:rsidR="00D928CC" w:rsidRPr="00FB5DB0" w:rsidRDefault="00D928CC" w:rsidP="00A32981">
      <w:pPr>
        <w:snapToGrid w:val="0"/>
        <w:spacing w:line="228" w:lineRule="auto"/>
        <w:ind w:right="-1"/>
        <w:jc w:val="both"/>
        <w:rPr>
          <w:sz w:val="28"/>
          <w:szCs w:val="28"/>
        </w:rPr>
      </w:pPr>
      <w:r w:rsidRPr="00FB5DB0">
        <w:rPr>
          <w:sz w:val="28"/>
          <w:szCs w:val="28"/>
        </w:rPr>
        <w:t>2. Настоящее постановление подлежит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D928CC" w:rsidRPr="00FB5DB0" w:rsidRDefault="00D928CC" w:rsidP="00A32981">
      <w:pPr>
        <w:snapToGrid w:val="0"/>
        <w:spacing w:line="228" w:lineRule="auto"/>
        <w:ind w:right="-1"/>
        <w:jc w:val="both"/>
        <w:rPr>
          <w:sz w:val="28"/>
          <w:szCs w:val="28"/>
        </w:rPr>
      </w:pPr>
      <w:r w:rsidRPr="00FB5DB0">
        <w:rPr>
          <w:sz w:val="28"/>
          <w:szCs w:val="28"/>
        </w:rPr>
        <w:t xml:space="preserve">3. </w:t>
      </w:r>
      <w:proofErr w:type="gramStart"/>
      <w:r w:rsidRPr="00FB5DB0">
        <w:rPr>
          <w:sz w:val="28"/>
          <w:szCs w:val="28"/>
        </w:rPr>
        <w:t>Контроль за</w:t>
      </w:r>
      <w:proofErr w:type="gramEnd"/>
      <w:r w:rsidRPr="00FB5D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Агаркова А.В.</w:t>
      </w:r>
    </w:p>
    <w:p w:rsidR="00D928CC" w:rsidRPr="00FB5DB0" w:rsidRDefault="00D928CC" w:rsidP="00A32981">
      <w:pPr>
        <w:pStyle w:val="14"/>
        <w:ind w:left="0" w:right="-15" w:firstLine="0"/>
      </w:pPr>
    </w:p>
    <w:p w:rsidR="00D928CC" w:rsidRDefault="00D928CC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B5DB0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D928CC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DB0">
        <w:rPr>
          <w:rFonts w:ascii="Times New Roman" w:hAnsi="Times New Roman"/>
          <w:sz w:val="28"/>
          <w:szCs w:val="28"/>
          <w:lang w:eastAsia="ru-RU"/>
        </w:rPr>
        <w:t>Константиновского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DB0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FB5DB0">
        <w:rPr>
          <w:rFonts w:ascii="Times New Roman" w:hAnsi="Times New Roman"/>
          <w:sz w:val="28"/>
          <w:szCs w:val="28"/>
          <w:lang w:eastAsia="ru-RU"/>
        </w:rPr>
        <w:tab/>
      </w:r>
      <w:r w:rsidRPr="00FB5DB0">
        <w:rPr>
          <w:rFonts w:ascii="Times New Roman" w:hAnsi="Times New Roman"/>
          <w:sz w:val="28"/>
          <w:szCs w:val="28"/>
          <w:lang w:eastAsia="ru-RU"/>
        </w:rPr>
        <w:tab/>
      </w:r>
      <w:r w:rsidRPr="00FB5DB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B5DB0">
        <w:rPr>
          <w:rFonts w:ascii="Times New Roman" w:hAnsi="Times New Roman"/>
          <w:sz w:val="28"/>
          <w:szCs w:val="28"/>
          <w:lang w:eastAsia="ru-RU"/>
        </w:rPr>
        <w:t>А.А. Казаков</w:t>
      </w:r>
    </w:p>
    <w:p w:rsidR="00D928CC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8CC" w:rsidRDefault="00D928CC" w:rsidP="00827C79">
      <w:pPr>
        <w:ind w:left="6237"/>
        <w:jc w:val="right"/>
        <w:rPr>
          <w:spacing w:val="-4"/>
          <w:sz w:val="28"/>
          <w:szCs w:val="28"/>
        </w:rPr>
      </w:pPr>
    </w:p>
    <w:p w:rsidR="007E1AF0" w:rsidRDefault="007E1AF0" w:rsidP="00827C79">
      <w:pPr>
        <w:ind w:left="6237"/>
        <w:jc w:val="right"/>
        <w:rPr>
          <w:spacing w:val="-4"/>
          <w:sz w:val="28"/>
          <w:szCs w:val="28"/>
        </w:rPr>
      </w:pPr>
    </w:p>
    <w:p w:rsidR="00D928CC" w:rsidRDefault="00D928CC" w:rsidP="00827C79">
      <w:pPr>
        <w:ind w:left="6237"/>
        <w:jc w:val="right"/>
        <w:rPr>
          <w:spacing w:val="-4"/>
          <w:sz w:val="28"/>
          <w:szCs w:val="28"/>
        </w:rPr>
      </w:pPr>
    </w:p>
    <w:p w:rsidR="00D928CC" w:rsidRPr="00A360DB" w:rsidRDefault="00D928CC" w:rsidP="004B3BFA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A360DB">
        <w:rPr>
          <w:rStyle w:val="FontStyle11"/>
        </w:rPr>
        <w:lastRenderedPageBreak/>
        <w:t xml:space="preserve">Приложение </w:t>
      </w:r>
    </w:p>
    <w:p w:rsidR="00D928CC" w:rsidRPr="00A360DB" w:rsidRDefault="00D928CC" w:rsidP="004B3BFA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A360DB">
        <w:rPr>
          <w:rStyle w:val="FontStyle11"/>
        </w:rPr>
        <w:t>к постановлению Администрации</w:t>
      </w:r>
    </w:p>
    <w:p w:rsidR="00D928CC" w:rsidRPr="00A360DB" w:rsidRDefault="00D928CC" w:rsidP="004B3BFA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A360DB">
        <w:rPr>
          <w:rStyle w:val="FontStyle11"/>
        </w:rPr>
        <w:t xml:space="preserve"> Константиновского городского поселения </w:t>
      </w:r>
    </w:p>
    <w:p w:rsidR="00D928CC" w:rsidRPr="00A360DB" w:rsidRDefault="00D928CC" w:rsidP="004B3BFA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A360DB">
        <w:rPr>
          <w:rStyle w:val="FontStyle11"/>
        </w:rPr>
        <w:t xml:space="preserve">от </w:t>
      </w:r>
      <w:r w:rsidR="007E1AF0">
        <w:rPr>
          <w:rStyle w:val="FontStyle11"/>
        </w:rPr>
        <w:t>14.03.2024</w:t>
      </w:r>
      <w:r w:rsidRPr="00A360DB">
        <w:rPr>
          <w:rStyle w:val="FontStyle11"/>
        </w:rPr>
        <w:t xml:space="preserve"> № </w:t>
      </w:r>
      <w:r w:rsidR="007E1AF0" w:rsidRPr="007E1AF0">
        <w:rPr>
          <w:rStyle w:val="FontStyle11"/>
        </w:rPr>
        <w:t>78.13/202-П</w:t>
      </w:r>
    </w:p>
    <w:p w:rsidR="00D928CC" w:rsidRPr="00A360DB" w:rsidRDefault="00D928CC" w:rsidP="004B3BFA">
      <w:pPr>
        <w:pStyle w:val="Style6"/>
        <w:widowControl/>
        <w:spacing w:line="240" w:lineRule="exact"/>
        <w:ind w:left="5098"/>
      </w:pPr>
    </w:p>
    <w:p w:rsidR="00D928CC" w:rsidRPr="007E1AF0" w:rsidRDefault="00D928CC" w:rsidP="004B3BFA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  <w:sz w:val="21"/>
          <w:szCs w:val="21"/>
        </w:rPr>
      </w:pPr>
      <w:r w:rsidRPr="007E1AF0">
        <w:rPr>
          <w:rStyle w:val="FontStyle11"/>
          <w:b/>
          <w:sz w:val="21"/>
          <w:szCs w:val="21"/>
        </w:rPr>
        <w:t>ОТЧЕТ</w:t>
      </w:r>
    </w:p>
    <w:p w:rsidR="00D928CC" w:rsidRPr="007E1AF0" w:rsidRDefault="00D928CC" w:rsidP="004B3BFA">
      <w:pPr>
        <w:pStyle w:val="14"/>
        <w:ind w:left="-142" w:firstLine="142"/>
        <w:jc w:val="center"/>
        <w:rPr>
          <w:rStyle w:val="FontStyle11"/>
          <w:b/>
          <w:sz w:val="21"/>
          <w:szCs w:val="21"/>
        </w:rPr>
      </w:pPr>
      <w:r w:rsidRPr="007E1AF0">
        <w:rPr>
          <w:rStyle w:val="FontStyle11"/>
          <w:b/>
          <w:sz w:val="21"/>
          <w:szCs w:val="21"/>
        </w:rPr>
        <w:t xml:space="preserve">о реализации </w:t>
      </w:r>
      <w:r w:rsidRPr="007E1AF0">
        <w:rPr>
          <w:b/>
          <w:sz w:val="21"/>
          <w:szCs w:val="21"/>
        </w:rPr>
        <w:t xml:space="preserve">муниципальной программы Константиновского городского поселения «Территориальное планирование и обеспечение доступным и комфортным жильем населения Константиновского городского поселения»  </w:t>
      </w:r>
      <w:r w:rsidRPr="007E1AF0">
        <w:rPr>
          <w:rStyle w:val="FontStyle11"/>
          <w:b/>
          <w:sz w:val="21"/>
          <w:szCs w:val="21"/>
        </w:rPr>
        <w:t>за 2023год</w:t>
      </w:r>
    </w:p>
    <w:p w:rsidR="00D928CC" w:rsidRPr="007E1AF0" w:rsidRDefault="00D928CC" w:rsidP="004B3BFA">
      <w:pPr>
        <w:pStyle w:val="Style4"/>
        <w:widowControl/>
        <w:spacing w:line="240" w:lineRule="exact"/>
        <w:ind w:left="-142" w:firstLine="142"/>
        <w:rPr>
          <w:sz w:val="21"/>
          <w:szCs w:val="21"/>
        </w:rPr>
      </w:pPr>
    </w:p>
    <w:p w:rsidR="00D928CC" w:rsidRPr="007E1AF0" w:rsidRDefault="00D928CC" w:rsidP="00CD37CC">
      <w:pPr>
        <w:snapToGrid w:val="0"/>
        <w:spacing w:line="228" w:lineRule="auto"/>
        <w:ind w:right="-1"/>
        <w:jc w:val="both"/>
        <w:rPr>
          <w:sz w:val="21"/>
          <w:szCs w:val="21"/>
        </w:rPr>
      </w:pPr>
      <w:r w:rsidRPr="007E1AF0">
        <w:rPr>
          <w:sz w:val="21"/>
          <w:szCs w:val="21"/>
        </w:rPr>
        <w:t xml:space="preserve">Муниципальная программа «Территориальное планирование и обеспечение доступным и комфортным жильем населения Константиновского городского поселения» утверждена постановлением Администрации Константиновского городского поселения от 29.12.2018 № 239. </w:t>
      </w:r>
      <w:proofErr w:type="gramStart"/>
      <w:r w:rsidRPr="007E1AF0">
        <w:rPr>
          <w:rStyle w:val="FontStyle11"/>
          <w:sz w:val="21"/>
          <w:szCs w:val="21"/>
        </w:rPr>
        <w:t>Основной целью Программы является обеспечение безопасных и благоприятных условий для проживания граждан, ликвидация жилищного фонда, признанного аварийным и подлежащим сносу или реконструкции в связи с физическим износом в процессе эксплуатации, а также в связи с произошедшим пожаром, природными катастрофами, причинами техногенного характера и влиянием окружающей среды на территории Константиновского городского поселения.</w:t>
      </w:r>
      <w:proofErr w:type="gramEnd"/>
    </w:p>
    <w:p w:rsidR="00D928CC" w:rsidRPr="007E1AF0" w:rsidRDefault="00D928CC" w:rsidP="006C60FC">
      <w:pPr>
        <w:spacing w:line="232" w:lineRule="auto"/>
        <w:jc w:val="both"/>
        <w:rPr>
          <w:kern w:val="2"/>
          <w:sz w:val="21"/>
          <w:szCs w:val="21"/>
        </w:rPr>
      </w:pPr>
    </w:p>
    <w:p w:rsidR="00D928CC" w:rsidRPr="007E1AF0" w:rsidRDefault="00D928CC" w:rsidP="00A32981">
      <w:pPr>
        <w:pStyle w:val="aa"/>
        <w:suppressAutoHyphens/>
        <w:spacing w:line="100" w:lineRule="atLeast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7E1AF0">
        <w:rPr>
          <w:rFonts w:ascii="Times New Roman" w:hAnsi="Times New Roman"/>
          <w:b/>
          <w:sz w:val="21"/>
          <w:szCs w:val="21"/>
          <w:lang w:eastAsia="ru-RU"/>
        </w:rPr>
        <w:t>1. Конкретные результаты, достигнутые за 2023 год</w:t>
      </w:r>
    </w:p>
    <w:p w:rsidR="00D928CC" w:rsidRPr="007E1AF0" w:rsidRDefault="00D928CC" w:rsidP="00A32981">
      <w:pPr>
        <w:suppressAutoHyphens w:val="0"/>
        <w:ind w:firstLine="708"/>
        <w:jc w:val="both"/>
        <w:rPr>
          <w:sz w:val="21"/>
          <w:szCs w:val="21"/>
          <w:lang w:eastAsia="ru-RU"/>
        </w:rPr>
      </w:pPr>
      <w:r w:rsidRPr="007E1AF0">
        <w:rPr>
          <w:sz w:val="21"/>
          <w:szCs w:val="21"/>
          <w:lang w:eastAsia="ru-RU"/>
        </w:rPr>
        <w:t>С целью информирования населения о возможности получения дополнительных мер господдержки на улучшение жилищных условий опубликована информация в политической газете «Донские огни», на сайте Администрации Константиновского городского поселения. Проводится информационно-разъяснительная работа с гражданами, переселяемыми из аварийного жилищного фонда.</w:t>
      </w:r>
    </w:p>
    <w:p w:rsidR="00D928CC" w:rsidRPr="007E1AF0" w:rsidRDefault="00D928CC" w:rsidP="00A32981">
      <w:pPr>
        <w:suppressAutoHyphens w:val="0"/>
        <w:jc w:val="center"/>
        <w:rPr>
          <w:sz w:val="21"/>
          <w:szCs w:val="21"/>
          <w:lang w:eastAsia="ru-RU"/>
        </w:rPr>
      </w:pPr>
    </w:p>
    <w:p w:rsidR="00D928CC" w:rsidRPr="007E1AF0" w:rsidRDefault="00D928CC" w:rsidP="00A32981">
      <w:pPr>
        <w:pStyle w:val="11"/>
        <w:shd w:val="clear" w:color="auto" w:fill="auto"/>
        <w:spacing w:before="0" w:line="240" w:lineRule="auto"/>
        <w:jc w:val="center"/>
        <w:rPr>
          <w:b/>
          <w:sz w:val="21"/>
          <w:szCs w:val="21"/>
        </w:rPr>
      </w:pPr>
      <w:r w:rsidRPr="007E1AF0">
        <w:rPr>
          <w:b/>
          <w:sz w:val="21"/>
          <w:szCs w:val="21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7E1AF0">
        <w:rPr>
          <w:b/>
          <w:sz w:val="21"/>
          <w:szCs w:val="21"/>
          <w:vertAlign w:val="superscript"/>
        </w:rPr>
        <w:t xml:space="preserve"> </w:t>
      </w:r>
      <w:r w:rsidRPr="007E1AF0">
        <w:rPr>
          <w:b/>
          <w:sz w:val="21"/>
          <w:szCs w:val="21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D928CC" w:rsidRPr="007E1AF0" w:rsidRDefault="00D928CC" w:rsidP="00A32981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928CC" w:rsidRPr="007E1AF0" w:rsidRDefault="00D928CC" w:rsidP="00A32981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7E1AF0">
        <w:rPr>
          <w:sz w:val="21"/>
          <w:szCs w:val="21"/>
        </w:rPr>
        <w:t>Задачами подпрограммы 1 «снижение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эксплуатации, а также в связи с произошедшим пожаром, природными катастрофами, причинами техногенного характера и влиянием окружающей среды»: ликвидация аварийного жилищного фонда, переселение граждан из многоквартирного аварийного жилищного фонда на</w:t>
      </w:r>
      <w:proofErr w:type="gramEnd"/>
      <w:r w:rsidRPr="007E1AF0">
        <w:rPr>
          <w:sz w:val="21"/>
          <w:szCs w:val="21"/>
        </w:rPr>
        <w:t xml:space="preserve"> территории Константиновского городского поселения.</w:t>
      </w:r>
    </w:p>
    <w:p w:rsidR="00D928CC" w:rsidRPr="007E1AF0" w:rsidRDefault="00D928CC" w:rsidP="00CD37C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7E1AF0">
        <w:rPr>
          <w:sz w:val="21"/>
          <w:szCs w:val="21"/>
        </w:rPr>
        <w:t>Основное мероприятие 1.1.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- нет</w:t>
      </w:r>
    </w:p>
    <w:p w:rsidR="00D928CC" w:rsidRPr="007E1AF0" w:rsidRDefault="00D928CC" w:rsidP="00E80B7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7E1AF0">
        <w:rPr>
          <w:sz w:val="21"/>
          <w:szCs w:val="21"/>
        </w:rPr>
        <w:t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«Территориальное планирование и обеспечение доступным и комфортным жильем населения Константиновского городского поселения» за 2023 год приведены в таблице 1 к настоящему отчету.</w:t>
      </w:r>
    </w:p>
    <w:p w:rsidR="00D928CC" w:rsidRPr="007E1AF0" w:rsidRDefault="00D928CC" w:rsidP="00E80B7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7E1AF0">
        <w:rPr>
          <w:sz w:val="21"/>
          <w:szCs w:val="21"/>
        </w:rPr>
        <w:t>Сведения об использовании бюджетных ассигнований и внебюджетных средств на реализацию муниципальной программы за 2023 год приведены в таблице 2.</w:t>
      </w:r>
    </w:p>
    <w:p w:rsidR="00D928CC" w:rsidRPr="007E1AF0" w:rsidRDefault="00D928CC" w:rsidP="00E80B7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7E1AF0">
        <w:rPr>
          <w:sz w:val="21"/>
          <w:szCs w:val="21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2023 год представлены в таблице 3</w:t>
      </w:r>
    </w:p>
    <w:p w:rsidR="00D928CC" w:rsidRPr="007E1AF0" w:rsidRDefault="00D928CC" w:rsidP="00A32981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928CC" w:rsidRPr="007E1AF0" w:rsidRDefault="00D928CC" w:rsidP="00A32981">
      <w:pPr>
        <w:pStyle w:val="11"/>
        <w:shd w:val="clear" w:color="auto" w:fill="auto"/>
        <w:spacing w:before="0" w:line="240" w:lineRule="auto"/>
        <w:jc w:val="center"/>
        <w:rPr>
          <w:b/>
          <w:sz w:val="21"/>
          <w:szCs w:val="21"/>
        </w:rPr>
      </w:pPr>
      <w:r w:rsidRPr="007E1AF0">
        <w:rPr>
          <w:b/>
          <w:sz w:val="21"/>
          <w:szCs w:val="21"/>
        </w:rPr>
        <w:t>Раздел 3. Анализ факторов, повлиявших на ход реализации муниципальной программы</w:t>
      </w:r>
    </w:p>
    <w:p w:rsidR="00D928CC" w:rsidRPr="007E1AF0" w:rsidRDefault="00D928CC" w:rsidP="00CE4271">
      <w:pPr>
        <w:pStyle w:val="11"/>
        <w:shd w:val="clear" w:color="auto" w:fill="auto"/>
        <w:spacing w:before="0" w:line="240" w:lineRule="auto"/>
        <w:jc w:val="center"/>
        <w:rPr>
          <w:sz w:val="21"/>
          <w:szCs w:val="21"/>
        </w:rPr>
      </w:pPr>
    </w:p>
    <w:p w:rsidR="00D928CC" w:rsidRPr="007E1AF0" w:rsidRDefault="00D928CC" w:rsidP="00A32981">
      <w:pPr>
        <w:ind w:firstLine="708"/>
        <w:jc w:val="both"/>
        <w:rPr>
          <w:kern w:val="2"/>
          <w:sz w:val="21"/>
          <w:szCs w:val="21"/>
        </w:rPr>
      </w:pPr>
      <w:r w:rsidRPr="007E1AF0">
        <w:rPr>
          <w:kern w:val="2"/>
          <w:sz w:val="21"/>
          <w:szCs w:val="21"/>
        </w:rPr>
        <w:t>Факторы, влияющие на ход реализации Программы, отсутствуют</w:t>
      </w:r>
    </w:p>
    <w:p w:rsidR="00D928CC" w:rsidRPr="007E1AF0" w:rsidRDefault="00D928CC" w:rsidP="00CE4271">
      <w:pPr>
        <w:suppressAutoHyphens w:val="0"/>
        <w:jc w:val="center"/>
        <w:rPr>
          <w:sz w:val="21"/>
          <w:szCs w:val="21"/>
        </w:rPr>
      </w:pPr>
    </w:p>
    <w:p w:rsidR="00D928CC" w:rsidRPr="007E1AF0" w:rsidRDefault="00D928CC" w:rsidP="004B32D8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sz w:val="21"/>
          <w:szCs w:val="21"/>
        </w:rPr>
      </w:pPr>
      <w:r w:rsidRPr="007E1AF0">
        <w:rPr>
          <w:b/>
          <w:iCs/>
          <w:sz w:val="21"/>
          <w:szCs w:val="21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D928CC" w:rsidRPr="007E1AF0" w:rsidRDefault="00D928CC" w:rsidP="00A32981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both"/>
        <w:rPr>
          <w:iCs/>
          <w:sz w:val="21"/>
          <w:szCs w:val="21"/>
        </w:rPr>
      </w:pP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На реализацию основного мероприятия муниципальной программы Константиновского городского поселения «Территориальное планирование и обеспечение доступным и комфортным жильем населения Константиновского городского поселения» предусмотрено 0   тыс. рублей, в том числе за счет средств местного бюджета –0тыс. рублей. 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безвозмездные поступления из областного бюджета – 0тыс. рублей;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Исполнение расходов по муниципальной программе составило 0 тыс. рублей, в том числе по источникам финансирования: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бюджет Константиновского городского поселения – 0  рублей;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безвозмездные поступления из областного бюджета – 0 рублей;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Объем неосвоенных бюджетных ассигнований бюджета Константиновского городского поселения и безвозмездных поступлений в бюджет Константиновского городского поселения составил 0 рублей, из них: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0 рублей — экономия при проведении оценки жилых помещений;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Сведения об использовании бюджетных ассигнований и внебюджетных средств на реализацию муниципальной программы за 2023 год приведены в приложении № 2 к настоящему отчету.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отсутствует, таблица 4.</w:t>
      </w:r>
    </w:p>
    <w:p w:rsidR="00D928CC" w:rsidRPr="007E1AF0" w:rsidRDefault="00D928CC" w:rsidP="00E07893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Информация 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 в таблице 5.</w:t>
      </w:r>
    </w:p>
    <w:p w:rsidR="00D928CC" w:rsidRPr="007E1AF0" w:rsidRDefault="00D928CC" w:rsidP="00E07893">
      <w:pPr>
        <w:pStyle w:val="11"/>
        <w:shd w:val="clear" w:color="auto" w:fill="auto"/>
        <w:tabs>
          <w:tab w:val="left" w:leader="underscore" w:pos="3846"/>
        </w:tabs>
        <w:spacing w:before="0" w:line="240" w:lineRule="auto"/>
        <w:jc w:val="both"/>
        <w:rPr>
          <w:kern w:val="2"/>
          <w:sz w:val="21"/>
          <w:szCs w:val="21"/>
        </w:rPr>
      </w:pPr>
    </w:p>
    <w:p w:rsidR="00D928CC" w:rsidRPr="007E1AF0" w:rsidRDefault="00D928CC" w:rsidP="00A32981">
      <w:pPr>
        <w:pStyle w:val="aa"/>
        <w:tabs>
          <w:tab w:val="left" w:pos="-4820"/>
        </w:tabs>
        <w:suppressAutoHyphens/>
        <w:spacing w:line="100" w:lineRule="atLeast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7E1AF0">
        <w:rPr>
          <w:rFonts w:ascii="Times New Roman" w:hAnsi="Times New Roman"/>
          <w:b/>
          <w:sz w:val="21"/>
          <w:szCs w:val="21"/>
          <w:lang w:eastAsia="ru-RU"/>
        </w:rPr>
        <w:t>Раздел 5. Сведения о достижении значений показателей (индикаторов) муниципальной программы, подпрограмм муниципальной программы за 2023 год</w:t>
      </w:r>
    </w:p>
    <w:p w:rsidR="00D928CC" w:rsidRPr="007E1AF0" w:rsidRDefault="00D928CC" w:rsidP="00231668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1"/>
          <w:szCs w:val="21"/>
          <w:lang w:eastAsia="ru-RU"/>
        </w:rPr>
      </w:pPr>
    </w:p>
    <w:p w:rsidR="00D928CC" w:rsidRPr="007E1AF0" w:rsidRDefault="00D928CC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По итогам 2023 года в рамках реализации муниципальной </w:t>
      </w:r>
      <w:proofErr w:type="gramStart"/>
      <w:r w:rsidRPr="007E1AF0">
        <w:rPr>
          <w:rFonts w:ascii="Times New Roman" w:hAnsi="Times New Roman"/>
          <w:sz w:val="21"/>
          <w:szCs w:val="21"/>
          <w:lang w:eastAsia="ru-RU"/>
        </w:rPr>
        <w:t>программы достигнут показатель</w:t>
      </w:r>
      <w:proofErr w:type="gramEnd"/>
      <w:r w:rsidRPr="007E1AF0">
        <w:rPr>
          <w:rFonts w:ascii="Times New Roman" w:hAnsi="Times New Roman"/>
          <w:sz w:val="21"/>
          <w:szCs w:val="21"/>
          <w:lang w:eastAsia="ru-RU"/>
        </w:rPr>
        <w:t>: население информировано возможности получения дополнительных мер господдержки на улучшение жилищных условий.</w:t>
      </w:r>
    </w:p>
    <w:p w:rsidR="00D928CC" w:rsidRPr="007E1AF0" w:rsidRDefault="00D928CC" w:rsidP="00A32981">
      <w:pPr>
        <w:suppressAutoHyphens w:val="0"/>
        <w:jc w:val="center"/>
        <w:rPr>
          <w:sz w:val="21"/>
          <w:szCs w:val="21"/>
        </w:rPr>
      </w:pPr>
    </w:p>
    <w:p w:rsidR="00D928CC" w:rsidRPr="007E1AF0" w:rsidRDefault="00D928CC" w:rsidP="00A32981">
      <w:pPr>
        <w:pStyle w:val="aa"/>
        <w:tabs>
          <w:tab w:val="left" w:pos="-4820"/>
        </w:tabs>
        <w:suppressAutoHyphens/>
        <w:spacing w:line="100" w:lineRule="atLeast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7E1AF0">
        <w:rPr>
          <w:rFonts w:ascii="Times New Roman" w:hAnsi="Times New Roman"/>
          <w:b/>
          <w:sz w:val="21"/>
          <w:szCs w:val="21"/>
          <w:lang w:eastAsia="ru-RU"/>
        </w:rPr>
        <w:t>Раздел 6. Результаты оценки эффективности реализации муниципальной программы в 2023 году</w:t>
      </w:r>
    </w:p>
    <w:p w:rsidR="00D928CC" w:rsidRPr="007E1AF0" w:rsidRDefault="00D928CC" w:rsidP="00A32981">
      <w:pPr>
        <w:pStyle w:val="aa"/>
        <w:tabs>
          <w:tab w:val="left" w:pos="-4820"/>
        </w:tabs>
        <w:suppressAutoHyphens/>
        <w:spacing w:line="100" w:lineRule="atLeast"/>
        <w:jc w:val="center"/>
        <w:rPr>
          <w:rFonts w:ascii="Times New Roman" w:hAnsi="Times New Roman"/>
          <w:sz w:val="21"/>
          <w:szCs w:val="21"/>
          <w:lang w:eastAsia="ru-RU"/>
        </w:rPr>
      </w:pP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I. Степень достижения целевых показателей муниципальной программы.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Э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п</w:t>
      </w:r>
      <w:proofErr w:type="spellEnd"/>
      <w:r w:rsidRPr="007E1AF0">
        <w:rPr>
          <w:rFonts w:ascii="Times New Roman" w:hAnsi="Times New Roman"/>
          <w:sz w:val="21"/>
          <w:szCs w:val="21"/>
          <w:lang w:eastAsia="ru-RU"/>
        </w:rPr>
        <w:t>: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показателя 1 составляет 0;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Э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о</w:t>
      </w:r>
      <w:proofErr w:type="spellEnd"/>
      <w:r w:rsidRPr="007E1AF0">
        <w:rPr>
          <w:rFonts w:ascii="Times New Roman" w:hAnsi="Times New Roman"/>
          <w:sz w:val="21"/>
          <w:szCs w:val="21"/>
          <w:lang w:eastAsia="ru-RU"/>
        </w:rPr>
        <w:t xml:space="preserve"> равна 1,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СРом</w:t>
      </w:r>
      <w:proofErr w:type="spellEnd"/>
      <w:r w:rsidRPr="007E1AF0">
        <w:rPr>
          <w:rFonts w:ascii="Times New Roman" w:hAnsi="Times New Roman"/>
          <w:sz w:val="21"/>
          <w:szCs w:val="21"/>
          <w:lang w:eastAsia="ru-RU"/>
        </w:rPr>
        <w:t>, составляет 0.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 (таблица 5).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СРм</w:t>
      </w:r>
      <w:proofErr w:type="spellEnd"/>
      <w:r w:rsidRPr="007E1AF0">
        <w:rPr>
          <w:rFonts w:ascii="Times New Roman" w:hAnsi="Times New Roman"/>
          <w:sz w:val="21"/>
          <w:szCs w:val="21"/>
          <w:lang w:eastAsia="ru-RU"/>
        </w:rPr>
        <w:t xml:space="preserve"> равно 0, т.к. мероприятия  не запланированы к реализации в отчетном году и не реализовывалась.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ССуз</w:t>
      </w:r>
      <w:proofErr w:type="spellEnd"/>
      <w:r w:rsidRPr="007E1AF0">
        <w:rPr>
          <w:rFonts w:ascii="Times New Roman" w:hAnsi="Times New Roman"/>
          <w:sz w:val="21"/>
          <w:szCs w:val="21"/>
          <w:lang w:eastAsia="ru-RU"/>
        </w:rPr>
        <w:t xml:space="preserve"> равно 0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Э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ис</w:t>
      </w:r>
      <w:proofErr w:type="spellEnd"/>
      <w:r w:rsidRPr="007E1AF0">
        <w:rPr>
          <w:rFonts w:ascii="Times New Roman" w:hAnsi="Times New Roman"/>
          <w:sz w:val="21"/>
          <w:szCs w:val="21"/>
          <w:lang w:eastAsia="ru-RU"/>
        </w:rPr>
        <w:t xml:space="preserve"> составляет 0.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степень достижения целевых показателей – 0;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реализация основных мероприятий – 0;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- бюджетная эффективность – 0.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Уровень реализации муниципальной программы, в целом оценивается по формуле:</w:t>
      </w:r>
    </w:p>
    <w:p w:rsidR="00D928CC" w:rsidRPr="007E1AF0" w:rsidRDefault="00D928CC" w:rsidP="001D2671">
      <w:pPr>
        <w:pStyle w:val="aa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УР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пр</w:t>
      </w:r>
      <w:proofErr w:type="spellEnd"/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 xml:space="preserve"> </w:t>
      </w:r>
      <w:r w:rsidRPr="007E1AF0">
        <w:rPr>
          <w:rFonts w:ascii="Times New Roman" w:hAnsi="Times New Roman"/>
          <w:sz w:val="21"/>
          <w:szCs w:val="21"/>
          <w:lang w:eastAsia="ru-RU"/>
        </w:rPr>
        <w:t xml:space="preserve">=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Э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о</w:t>
      </w:r>
      <w:proofErr w:type="spellEnd"/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 xml:space="preserve"> * </w:t>
      </w:r>
      <w:r w:rsidRPr="007E1AF0">
        <w:rPr>
          <w:rFonts w:ascii="Times New Roman" w:hAnsi="Times New Roman"/>
          <w:sz w:val="21"/>
          <w:szCs w:val="21"/>
          <w:lang w:eastAsia="ru-RU"/>
        </w:rPr>
        <w:t xml:space="preserve">0,5 +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СР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ом</w:t>
      </w:r>
      <w:proofErr w:type="spellEnd"/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 xml:space="preserve"> *</w:t>
      </w:r>
      <w:r w:rsidRPr="007E1AF0">
        <w:rPr>
          <w:rFonts w:ascii="Times New Roman" w:hAnsi="Times New Roman"/>
          <w:sz w:val="21"/>
          <w:szCs w:val="21"/>
          <w:lang w:eastAsia="ru-RU"/>
        </w:rPr>
        <w:t xml:space="preserve"> 0,3 + </w:t>
      </w:r>
      <w:proofErr w:type="spellStart"/>
      <w:r w:rsidRPr="007E1AF0">
        <w:rPr>
          <w:rFonts w:ascii="Times New Roman" w:hAnsi="Times New Roman"/>
          <w:sz w:val="21"/>
          <w:szCs w:val="21"/>
          <w:lang w:eastAsia="ru-RU"/>
        </w:rPr>
        <w:t>Э</w:t>
      </w:r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>ис</w:t>
      </w:r>
      <w:proofErr w:type="spellEnd"/>
      <w:r w:rsidRPr="007E1AF0">
        <w:rPr>
          <w:rFonts w:ascii="Times New Roman" w:hAnsi="Times New Roman"/>
          <w:sz w:val="21"/>
          <w:szCs w:val="21"/>
          <w:vertAlign w:val="subscript"/>
          <w:lang w:eastAsia="ru-RU"/>
        </w:rPr>
        <w:t xml:space="preserve"> *</w:t>
      </w:r>
      <w:r w:rsidRPr="007E1AF0">
        <w:rPr>
          <w:rFonts w:ascii="Times New Roman" w:hAnsi="Times New Roman"/>
          <w:sz w:val="21"/>
          <w:szCs w:val="21"/>
          <w:lang w:eastAsia="ru-RU"/>
        </w:rPr>
        <w:t xml:space="preserve"> 0,2 =0*0,5 +0*0,3+0 *0,2=0</w:t>
      </w:r>
    </w:p>
    <w:p w:rsidR="00D928CC" w:rsidRPr="007E1AF0" w:rsidRDefault="00D928CC" w:rsidP="001D2671">
      <w:pPr>
        <w:pStyle w:val="aa"/>
        <w:jc w:val="both"/>
        <w:rPr>
          <w:sz w:val="21"/>
          <w:szCs w:val="21"/>
          <w:lang w:eastAsia="ru-RU"/>
        </w:rPr>
      </w:pPr>
      <w:r w:rsidRPr="007E1AF0">
        <w:rPr>
          <w:rFonts w:ascii="Times New Roman" w:hAnsi="Times New Roman"/>
          <w:sz w:val="21"/>
          <w:szCs w:val="21"/>
          <w:lang w:eastAsia="ru-RU"/>
        </w:rPr>
        <w:t>Соответственно уровень реализации му</w:t>
      </w:r>
      <w:bookmarkStart w:id="0" w:name="_GoBack"/>
      <w:bookmarkEnd w:id="0"/>
      <w:r w:rsidRPr="007E1AF0">
        <w:rPr>
          <w:rFonts w:ascii="Times New Roman" w:hAnsi="Times New Roman"/>
          <w:sz w:val="21"/>
          <w:szCs w:val="21"/>
          <w:lang w:eastAsia="ru-RU"/>
        </w:rPr>
        <w:t>ниципальной программы в отчетном году признается высокий.</w:t>
      </w:r>
    </w:p>
    <w:p w:rsidR="00D928CC" w:rsidRPr="00FB5DB0" w:rsidRDefault="00D928CC" w:rsidP="00177FF8">
      <w:pPr>
        <w:sectPr w:rsidR="00D928CC" w:rsidRPr="00FB5DB0" w:rsidSect="00D0125A">
          <w:footnotePr>
            <w:pos w:val="beneathText"/>
          </w:footnotePr>
          <w:pgSz w:w="11907" w:h="16840" w:code="9"/>
          <w:pgMar w:top="794" w:right="794" w:bottom="624" w:left="1134" w:header="720" w:footer="720" w:gutter="0"/>
          <w:cols w:space="720"/>
          <w:docGrid w:linePitch="360"/>
        </w:sectPr>
      </w:pPr>
    </w:p>
    <w:p w:rsidR="00D928CC" w:rsidRPr="00FB5DB0" w:rsidRDefault="00D928CC" w:rsidP="002259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5DB0">
        <w:rPr>
          <w:sz w:val="28"/>
          <w:szCs w:val="28"/>
        </w:rPr>
        <w:t>Таблица 1</w:t>
      </w:r>
    </w:p>
    <w:p w:rsidR="00D928CC" w:rsidRPr="00FB5DB0" w:rsidRDefault="00D928CC" w:rsidP="001D2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СВЕДЕНИЯ</w:t>
      </w:r>
    </w:p>
    <w:p w:rsidR="00D928CC" w:rsidRPr="00FB5DB0" w:rsidRDefault="00D928CC" w:rsidP="001D2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D928CC" w:rsidRPr="00FB5DB0" w:rsidRDefault="00D928CC" w:rsidP="001D2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sz w:val="28"/>
          <w:szCs w:val="28"/>
        </w:rPr>
        <w:t>23</w:t>
      </w:r>
    </w:p>
    <w:tbl>
      <w:tblPr>
        <w:tblpPr w:leftFromText="180" w:rightFromText="180" w:vertAnchor="text" w:horzAnchor="margin" w:tblpY="4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2410"/>
        <w:gridCol w:w="1241"/>
        <w:gridCol w:w="1134"/>
        <w:gridCol w:w="1134"/>
        <w:gridCol w:w="2127"/>
        <w:gridCol w:w="2126"/>
        <w:gridCol w:w="1276"/>
      </w:tblGrid>
      <w:tr w:rsidR="00D928CC" w:rsidRPr="00A360DB" w:rsidTr="009D20B4">
        <w:trPr>
          <w:trHeight w:val="552"/>
        </w:trPr>
        <w:tc>
          <w:tcPr>
            <w:tcW w:w="534" w:type="dxa"/>
            <w:vMerge w:val="restart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№ </w:t>
            </w:r>
            <w:proofErr w:type="gramStart"/>
            <w:r w:rsidRPr="00A360DB">
              <w:rPr>
                <w:sz w:val="16"/>
                <w:szCs w:val="16"/>
              </w:rPr>
              <w:t>п</w:t>
            </w:r>
            <w:proofErr w:type="gramEnd"/>
            <w:r w:rsidRPr="00A360DB">
              <w:rPr>
                <w:sz w:val="16"/>
                <w:szCs w:val="16"/>
              </w:rPr>
              <w:t>/п</w:t>
            </w:r>
          </w:p>
        </w:tc>
        <w:tc>
          <w:tcPr>
            <w:tcW w:w="3861" w:type="dxa"/>
            <w:vMerge w:val="restart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Номер и наименование </w:t>
            </w:r>
          </w:p>
          <w:p w:rsidR="00D928CC" w:rsidRPr="00A360DB" w:rsidRDefault="00915B60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D928CC" w:rsidRPr="00A360DB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D928CC" w:rsidRPr="00A360DB" w:rsidRDefault="00D928CC" w:rsidP="009D20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241" w:type="dxa"/>
            <w:vMerge w:val="restart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D928CC" w:rsidRPr="00A360DB" w:rsidTr="009D20B4">
        <w:tc>
          <w:tcPr>
            <w:tcW w:w="534" w:type="dxa"/>
            <w:vMerge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61" w:type="dxa"/>
            <w:vMerge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127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212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достигнутые</w:t>
            </w:r>
          </w:p>
        </w:tc>
        <w:tc>
          <w:tcPr>
            <w:tcW w:w="1276" w:type="dxa"/>
            <w:vMerge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9D20B4">
        <w:tc>
          <w:tcPr>
            <w:tcW w:w="5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1</w:t>
            </w:r>
          </w:p>
        </w:tc>
        <w:tc>
          <w:tcPr>
            <w:tcW w:w="3861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9</w:t>
            </w:r>
          </w:p>
        </w:tc>
      </w:tr>
      <w:tr w:rsidR="00D928CC" w:rsidRPr="00A360DB" w:rsidTr="009D20B4">
        <w:tc>
          <w:tcPr>
            <w:tcW w:w="5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1</w:t>
            </w:r>
          </w:p>
        </w:tc>
        <w:tc>
          <w:tcPr>
            <w:tcW w:w="3861" w:type="dxa"/>
          </w:tcPr>
          <w:p w:rsidR="00D928CC" w:rsidRDefault="00D928CC" w:rsidP="009D20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29C9">
              <w:t xml:space="preserve">Муниципальная программа </w:t>
            </w:r>
            <w:r w:rsidRPr="00A429C9">
              <w:rPr>
                <w:kern w:val="2"/>
              </w:rPr>
              <w:t>Константиновского городского поселения</w:t>
            </w:r>
            <w:r w:rsidRPr="00A429C9">
              <w:rPr>
                <w:lang w:eastAsia="ru-RU"/>
              </w:rPr>
              <w:t xml:space="preserve"> «</w:t>
            </w:r>
            <w:r>
              <w:t xml:space="preserve"> </w:t>
            </w:r>
            <w:r>
              <w:rPr>
                <w:lang w:eastAsia="ru-RU"/>
              </w:rPr>
              <w:t xml:space="preserve">Территориальное планирование и обеспечение </w:t>
            </w:r>
          </w:p>
          <w:p w:rsidR="00D928CC" w:rsidRPr="00A429C9" w:rsidRDefault="00D928CC" w:rsidP="009D20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доступным и комфортным жильем населения Константиновского городского поселения</w:t>
            </w:r>
            <w:r w:rsidRPr="00A429C9">
              <w:rPr>
                <w:lang w:eastAsia="ru-RU"/>
              </w:rPr>
              <w:t xml:space="preserve"> »</w:t>
            </w:r>
          </w:p>
          <w:p w:rsidR="00D928CC" w:rsidRPr="00A429C9" w:rsidRDefault="00D928CC" w:rsidP="009D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:rsidR="00D928CC" w:rsidRPr="00A360DB" w:rsidRDefault="00D928CC" w:rsidP="009D20B4">
            <w:pPr>
              <w:suppressAutoHyphens w:val="0"/>
              <w:autoSpaceDE w:val="0"/>
              <w:autoSpaceDN w:val="0"/>
              <w:adjustRightInd w:val="0"/>
              <w:ind w:left="-42" w:right="-108"/>
              <w:jc w:val="both"/>
              <w:rPr>
                <w:sz w:val="16"/>
                <w:szCs w:val="16"/>
              </w:rPr>
            </w:pPr>
            <w:r w:rsidRPr="00E74037">
              <w:rPr>
                <w:color w:val="000000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  <w:proofErr w:type="gramStart"/>
            <w:r w:rsidRPr="00A360DB">
              <w:rPr>
                <w:sz w:val="16"/>
                <w:szCs w:val="16"/>
              </w:rPr>
              <w:t xml:space="preserve"> .</w:t>
            </w:r>
            <w:proofErr w:type="gramEnd"/>
          </w:p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население информировано о </w:t>
            </w:r>
            <w:r>
              <w:t xml:space="preserve"> </w:t>
            </w:r>
            <w:r w:rsidRPr="00A429C9">
              <w:rPr>
                <w:sz w:val="16"/>
                <w:szCs w:val="16"/>
              </w:rPr>
              <w:t>возможности получения дополнительных мер господдержки на улучшение жилищных условий</w:t>
            </w:r>
          </w:p>
        </w:tc>
        <w:tc>
          <w:tcPr>
            <w:tcW w:w="127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9D20B4">
        <w:tc>
          <w:tcPr>
            <w:tcW w:w="5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</w:t>
            </w:r>
          </w:p>
        </w:tc>
        <w:tc>
          <w:tcPr>
            <w:tcW w:w="3861" w:type="dxa"/>
          </w:tcPr>
          <w:p w:rsidR="00D928CC" w:rsidRPr="00A429C9" w:rsidRDefault="00D928CC" w:rsidP="009D20B4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A429C9">
              <w:rPr>
                <w:lang w:eastAsia="ru-RU"/>
              </w:rPr>
              <w:t>Подпрограмма 1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410" w:type="dxa"/>
          </w:tcPr>
          <w:p w:rsidR="00D928CC" w:rsidRPr="00A360DB" w:rsidRDefault="00D928CC" w:rsidP="009D20B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:rsidR="00D928CC" w:rsidRPr="00A360DB" w:rsidRDefault="00D928CC" w:rsidP="009D20B4">
            <w:pPr>
              <w:suppressAutoHyphens w:val="0"/>
              <w:autoSpaceDE w:val="0"/>
              <w:autoSpaceDN w:val="0"/>
              <w:adjustRightInd w:val="0"/>
              <w:ind w:left="-42" w:right="-108"/>
              <w:jc w:val="both"/>
              <w:rPr>
                <w:sz w:val="16"/>
                <w:szCs w:val="16"/>
              </w:rPr>
            </w:pPr>
            <w:r w:rsidRPr="00E74037">
              <w:rPr>
                <w:color w:val="000000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212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9D20B4">
        <w:tc>
          <w:tcPr>
            <w:tcW w:w="534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3</w:t>
            </w:r>
          </w:p>
        </w:tc>
        <w:tc>
          <w:tcPr>
            <w:tcW w:w="3861" w:type="dxa"/>
          </w:tcPr>
          <w:p w:rsidR="00D928CC" w:rsidRPr="00A429C9" w:rsidRDefault="00D928CC" w:rsidP="009D20B4">
            <w:pPr>
              <w:rPr>
                <w:kern w:val="2"/>
              </w:rPr>
            </w:pPr>
            <w:r w:rsidRPr="00A429C9">
              <w:rPr>
                <w:kern w:val="2"/>
              </w:rPr>
              <w:t>ОМ 1.1.</w:t>
            </w:r>
          </w:p>
          <w:p w:rsidR="00D928CC" w:rsidRPr="00A429C9" w:rsidRDefault="00D928CC" w:rsidP="009D20B4">
            <w:pPr>
              <w:rPr>
                <w:kern w:val="2"/>
              </w:rPr>
            </w:pPr>
            <w:r w:rsidRPr="00A429C9">
              <w:rPr>
                <w:kern w:val="2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410" w:type="dxa"/>
          </w:tcPr>
          <w:p w:rsidR="00D928CC" w:rsidRPr="00A360DB" w:rsidRDefault="00D928CC" w:rsidP="009D20B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D928CC" w:rsidRPr="00A360DB" w:rsidRDefault="00D928CC" w:rsidP="008E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4" w:type="dxa"/>
          </w:tcPr>
          <w:p w:rsidR="00D928CC" w:rsidRPr="00A360DB" w:rsidRDefault="00D928CC" w:rsidP="008E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2127" w:type="dxa"/>
          </w:tcPr>
          <w:p w:rsidR="00D928CC" w:rsidRPr="00A360DB" w:rsidRDefault="00D928CC" w:rsidP="009D20B4">
            <w:pPr>
              <w:pStyle w:val="af"/>
              <w:widowControl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74037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212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28CC" w:rsidRPr="00A360DB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</w:tr>
    </w:tbl>
    <w:p w:rsidR="00D928CC" w:rsidRPr="00A429C9" w:rsidRDefault="00D928CC" w:rsidP="001D2671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928CC" w:rsidRPr="00A429C9" w:rsidRDefault="00D928CC" w:rsidP="001D2671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Default="00D928CC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8CC" w:rsidRDefault="00D928CC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8CC" w:rsidRDefault="00D928CC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D928CC" w:rsidRPr="00FB5DB0" w:rsidRDefault="00D928CC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СВЕДЕНИЯ</w:t>
      </w:r>
    </w:p>
    <w:p w:rsidR="00D928CC" w:rsidRPr="00FB5DB0" w:rsidRDefault="00D928CC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D928CC" w:rsidRPr="00FB5DB0" w:rsidRDefault="00D928CC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муниципальной программы за 20</w:t>
      </w:r>
      <w:r>
        <w:rPr>
          <w:sz w:val="28"/>
          <w:szCs w:val="28"/>
        </w:rPr>
        <w:t>23</w:t>
      </w:r>
      <w:r w:rsidRPr="00FB5DB0">
        <w:rPr>
          <w:sz w:val="28"/>
          <w:szCs w:val="28"/>
        </w:rPr>
        <w:t xml:space="preserve"> г.</w:t>
      </w:r>
    </w:p>
    <w:p w:rsidR="00D928CC" w:rsidRPr="00A360DB" w:rsidRDefault="00D928CC" w:rsidP="002259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6095"/>
        <w:gridCol w:w="1417"/>
        <w:gridCol w:w="1418"/>
        <w:gridCol w:w="1276"/>
      </w:tblGrid>
      <w:tr w:rsidR="00D928CC" w:rsidRPr="00A360DB" w:rsidTr="00A360DB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  <w:t>расходы (тыс. рублей),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360DB">
              <w:rPr>
                <w:rFonts w:ascii="Times New Roman" w:hAnsi="Times New Roman" w:cs="Times New Roman"/>
                <w:bCs/>
                <w:sz w:val="16"/>
                <w:szCs w:val="16"/>
              </w:rPr>
              <w:t>&lt;1&gt;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28CC" w:rsidRPr="00A360DB" w:rsidTr="00694B9C">
        <w:trPr>
          <w:trHeight w:val="54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программой </w:t>
            </w:r>
          </w:p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A360DB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28CC" w:rsidRPr="00A360DB" w:rsidTr="00694B9C">
        <w:trPr>
          <w:trHeight w:val="217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360DB">
              <w:rPr>
                <w:sz w:val="16"/>
                <w:szCs w:val="16"/>
              </w:rPr>
              <w:t xml:space="preserve">Муниципальная программа </w:t>
            </w:r>
            <w:r w:rsidRPr="00A360DB">
              <w:rPr>
                <w:kern w:val="2"/>
                <w:sz w:val="16"/>
                <w:szCs w:val="16"/>
              </w:rPr>
              <w:t>Константиновского городского поселения</w:t>
            </w:r>
            <w:r w:rsidRPr="00A360DB">
              <w:rPr>
                <w:sz w:val="16"/>
                <w:szCs w:val="16"/>
                <w:lang w:eastAsia="ru-RU"/>
              </w:rPr>
              <w:t xml:space="preserve"> «</w:t>
            </w:r>
            <w:r w:rsidRPr="00A429C9">
              <w:rPr>
                <w:sz w:val="16"/>
                <w:szCs w:val="16"/>
                <w:lang w:eastAsia="ru-RU"/>
              </w:rPr>
              <w:t>Территориальное планирование и обеспечение доступным и комфортным жильем населения Константиновского городского поселения</w:t>
            </w:r>
            <w:r w:rsidRPr="00A360DB">
              <w:rPr>
                <w:sz w:val="16"/>
                <w:szCs w:val="16"/>
                <w:lang w:eastAsia="ru-RU"/>
              </w:rPr>
              <w:t>»</w:t>
            </w:r>
          </w:p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A360DB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B7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1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>безвозмездные поступления в бюджет Константиновского</w:t>
            </w:r>
            <w:r w:rsidRPr="00A360DB">
              <w:rPr>
                <w:sz w:val="16"/>
                <w:szCs w:val="16"/>
              </w:rPr>
              <w:t xml:space="preserve"> городского поселения</w:t>
            </w:r>
            <w:r w:rsidRPr="00A360DB">
              <w:rPr>
                <w:bCs/>
                <w:sz w:val="16"/>
                <w:szCs w:val="16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9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bCs/>
                <w:iCs/>
                <w:sz w:val="16"/>
                <w:szCs w:val="16"/>
              </w:rPr>
            </w:pPr>
            <w:r w:rsidRPr="00A360DB">
              <w:rPr>
                <w:bCs/>
                <w:iCs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A360DB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 - федерального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bCs/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областного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5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бюджета Константиновского района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9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A360DB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внебюджетные источники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A360DB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5571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>Подпрограмма 1 «</w:t>
            </w:r>
            <w:r w:rsidRPr="00A429C9">
              <w:rPr>
                <w:kern w:val="2"/>
                <w:sz w:val="16"/>
                <w:szCs w:val="16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A360DB">
              <w:rPr>
                <w:kern w:val="2"/>
                <w:sz w:val="16"/>
                <w:szCs w:val="16"/>
              </w:rPr>
              <w:t>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22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>безвозмездные поступления в бюджет Константиновского</w:t>
            </w:r>
            <w:r w:rsidRPr="00A360DB">
              <w:rPr>
                <w:sz w:val="16"/>
                <w:szCs w:val="16"/>
              </w:rPr>
              <w:t xml:space="preserve"> городского поселения</w:t>
            </w:r>
            <w:r w:rsidRPr="00A360DB">
              <w:rPr>
                <w:bCs/>
                <w:sz w:val="16"/>
                <w:szCs w:val="16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214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bCs/>
                <w:iCs/>
                <w:sz w:val="16"/>
                <w:szCs w:val="16"/>
              </w:rPr>
            </w:pPr>
            <w:r w:rsidRPr="00A360DB">
              <w:rPr>
                <w:bCs/>
                <w:iCs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A360DB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 - федерального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областного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550F70">
            <w:pPr>
              <w:jc w:val="center"/>
              <w:rPr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13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бюджета Константиновского района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8CC" w:rsidRPr="00A360DB" w:rsidTr="00694B9C">
        <w:trPr>
          <w:trHeight w:val="2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28CC" w:rsidRPr="00A360DB" w:rsidTr="00694B9C">
        <w:trPr>
          <w:trHeight w:val="13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внебюджетные источники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A360DB" w:rsidRDefault="00D928CC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928CC" w:rsidRPr="00FB5DB0" w:rsidRDefault="00D928CC" w:rsidP="005571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Default="00D928CC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8CC" w:rsidRPr="00FB5DB0" w:rsidRDefault="00D928CC" w:rsidP="00401D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5DB0">
        <w:rPr>
          <w:sz w:val="28"/>
          <w:szCs w:val="28"/>
        </w:rPr>
        <w:t>Таблица 3</w:t>
      </w:r>
    </w:p>
    <w:p w:rsidR="00D928CC" w:rsidRPr="00283DF9" w:rsidRDefault="00D928CC" w:rsidP="001D26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СВЕДЕНИЯ</w:t>
      </w:r>
    </w:p>
    <w:p w:rsidR="00D928CC" w:rsidRPr="00283DF9" w:rsidRDefault="00D928CC" w:rsidP="001D26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о достижении значений показателей</w:t>
      </w:r>
    </w:p>
    <w:p w:rsidR="00D928CC" w:rsidRPr="00283DF9" w:rsidRDefault="00D928CC" w:rsidP="001D26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4"/>
        <w:gridCol w:w="8301"/>
        <w:gridCol w:w="1226"/>
        <w:gridCol w:w="921"/>
        <w:gridCol w:w="553"/>
        <w:gridCol w:w="968"/>
        <w:gridCol w:w="3199"/>
      </w:tblGrid>
      <w:tr w:rsidR="00D928CC" w:rsidRPr="00283DF9" w:rsidTr="003E744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№ </w:t>
            </w:r>
            <w:proofErr w:type="gramStart"/>
            <w:r w:rsidRPr="00283DF9">
              <w:rPr>
                <w:lang w:eastAsia="en-US"/>
              </w:rPr>
              <w:t>п</w:t>
            </w:r>
            <w:proofErr w:type="gramEnd"/>
            <w:r w:rsidRPr="00283DF9">
              <w:rPr>
                <w:lang w:eastAsia="en-US"/>
              </w:rPr>
              <w:t>/п</w:t>
            </w:r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Номер и наименование</w:t>
            </w:r>
          </w:p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jc w:val="center"/>
              <w:rPr>
                <w:lang w:eastAsia="en-US"/>
              </w:rPr>
            </w:pPr>
          </w:p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Единицы</w:t>
            </w:r>
          </w:p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измерения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Значения показателей </w:t>
            </w:r>
            <w:r w:rsidRPr="00283DF9">
              <w:rPr>
                <w:lang w:eastAsia="en-US"/>
              </w:rPr>
              <w:br/>
              <w:t xml:space="preserve">муниципальной программы,     </w:t>
            </w:r>
            <w:r w:rsidRPr="00283DF9">
              <w:rPr>
                <w:lang w:eastAsia="en-US"/>
              </w:rPr>
              <w:br/>
              <w:t xml:space="preserve">подпрограммы муниципальной    </w:t>
            </w:r>
            <w:r w:rsidRPr="00283DF9">
              <w:rPr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Обоснование отклонений  </w:t>
            </w:r>
            <w:r w:rsidRPr="00283DF9">
              <w:rPr>
                <w:lang w:eastAsia="en-US"/>
              </w:rPr>
              <w:br/>
              <w:t xml:space="preserve"> значений показателя    </w:t>
            </w:r>
            <w:r w:rsidRPr="00283DF9">
              <w:rPr>
                <w:lang w:eastAsia="en-US"/>
              </w:rPr>
              <w:br/>
              <w:t xml:space="preserve"> на конец   </w:t>
            </w:r>
            <w:r w:rsidRPr="00283DF9">
              <w:rPr>
                <w:lang w:eastAsia="en-US"/>
              </w:rPr>
              <w:br/>
              <w:t xml:space="preserve"> отчетного года       </w:t>
            </w:r>
            <w:r w:rsidRPr="00283DF9">
              <w:rPr>
                <w:lang w:eastAsia="en-US"/>
              </w:rPr>
              <w:br/>
              <w:t>(при наличии)</w:t>
            </w:r>
          </w:p>
        </w:tc>
      </w:tr>
      <w:tr w:rsidR="00D928CC" w:rsidRPr="00283DF9" w:rsidTr="003E74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8E7D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8E7D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D928CC" w:rsidRPr="00283DF9" w:rsidTr="003E74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план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D928CC" w:rsidRPr="00283DF9" w:rsidTr="003E744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7</w:t>
            </w:r>
          </w:p>
        </w:tc>
      </w:tr>
      <w:tr w:rsidR="00D928CC" w:rsidRPr="00283DF9" w:rsidTr="009D20B4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3E74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04322">
              <w:rPr>
                <w:lang w:eastAsia="ru-RU"/>
              </w:rPr>
              <w:t xml:space="preserve">Муниципальная программа </w:t>
            </w:r>
            <w:r>
              <w:rPr>
                <w:lang w:eastAsia="ru-RU"/>
              </w:rPr>
              <w:t>Константиновского городского поселения</w:t>
            </w:r>
            <w:r w:rsidRPr="00104322">
              <w:rPr>
                <w:lang w:eastAsia="ru-RU"/>
              </w:rPr>
              <w:t xml:space="preserve"> </w:t>
            </w:r>
            <w:r w:rsidRPr="00C40144">
              <w:rPr>
                <w:b/>
                <w:lang w:eastAsia="ru-RU"/>
              </w:rPr>
              <w:t>«</w:t>
            </w:r>
            <w:r w:rsidRPr="009E3F6A">
              <w:rPr>
                <w:color w:val="000000"/>
                <w:spacing w:val="2"/>
                <w:shd w:val="clear" w:color="auto" w:fill="FFFFFF"/>
                <w:lang w:eastAsia="ru-RU"/>
              </w:rPr>
              <w:t xml:space="preserve">Территориальное планирование и обеспечение доступным и комфортным жильем населения </w:t>
            </w:r>
            <w:r>
              <w:rPr>
                <w:color w:val="000000"/>
                <w:spacing w:val="2"/>
                <w:shd w:val="clear" w:color="auto" w:fill="FFFFFF"/>
                <w:lang w:eastAsia="ru-RU"/>
              </w:rPr>
              <w:t>Константиновского городского поселения</w:t>
            </w:r>
            <w:r w:rsidRPr="009E3F6A">
              <w:rPr>
                <w:b/>
                <w:lang w:eastAsia="ru-RU"/>
              </w:rPr>
              <w:t>»</w:t>
            </w:r>
          </w:p>
        </w:tc>
      </w:tr>
      <w:tr w:rsidR="00D928CC" w:rsidRPr="00283DF9" w:rsidTr="003E7449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6E3FDC" w:rsidRDefault="00D928CC" w:rsidP="009D20B4">
            <w:pPr>
              <w:rPr>
                <w:kern w:val="2"/>
              </w:rPr>
            </w:pPr>
            <w:r w:rsidRPr="00104322">
              <w:rPr>
                <w:lang w:eastAsia="ru-RU"/>
              </w:rPr>
              <w:t xml:space="preserve">Показатель 1. </w:t>
            </w:r>
            <w:r>
              <w:rPr>
                <w:kern w:val="2"/>
              </w:rPr>
              <w:t>Д</w:t>
            </w:r>
            <w:r w:rsidRPr="005779AC">
              <w:rPr>
                <w:kern w:val="2"/>
              </w:rPr>
              <w:t>оля семей, реализовавших свое право на получение государственной поддержки в улучшении жилищных условий, в общем количестве семей – претендентов на получение социальных выплат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6E3FDC" w:rsidRDefault="00D928CC" w:rsidP="009D20B4">
            <w:pPr>
              <w:jc w:val="center"/>
            </w:pPr>
            <w: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6E3FDC" w:rsidRDefault="00D928CC" w:rsidP="00CB1DA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sz w:val="24"/>
                <w:szCs w:val="24"/>
              </w:rPr>
              <w:t>Основные мероприятия не реализовывалась</w:t>
            </w:r>
          </w:p>
        </w:tc>
      </w:tr>
      <w:tr w:rsidR="00D928CC" w:rsidRPr="00283DF9" w:rsidTr="009D20B4">
        <w:trPr>
          <w:trHeight w:val="313"/>
          <w:jc w:val="center"/>
        </w:trPr>
        <w:tc>
          <w:tcPr>
            <w:tcW w:w="1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104322" w:rsidRDefault="00D928CC" w:rsidP="003E744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104322">
              <w:rPr>
                <w:lang w:eastAsia="ru-RU"/>
              </w:rPr>
              <w:t>Подпрограмма 1 «Оказание мер государственной поддержки в улучшении жилищных условий отдельным категориям граждан»</w:t>
            </w:r>
          </w:p>
        </w:tc>
      </w:tr>
      <w:tr w:rsidR="00D928CC" w:rsidRPr="00283DF9" w:rsidTr="003E7449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6E3FDC" w:rsidRDefault="00D928CC" w:rsidP="003E7449">
            <w:pPr>
              <w:rPr>
                <w:kern w:val="2"/>
              </w:rPr>
            </w:pPr>
            <w:r w:rsidRPr="00E74037">
              <w:rPr>
                <w:color w:val="000000"/>
              </w:rPr>
              <w:t>Показатель 1. 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Default="00D928CC" w:rsidP="009D20B4">
            <w:r w:rsidRPr="00CF14C7">
              <w:rPr>
                <w:lang w:eastAsia="en-US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C" w:rsidRPr="00283DF9" w:rsidRDefault="00D928CC" w:rsidP="009D20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sz w:val="24"/>
                <w:szCs w:val="24"/>
              </w:rPr>
              <w:t>Основные мероприятия не реализовывалась</w:t>
            </w:r>
          </w:p>
        </w:tc>
      </w:tr>
    </w:tbl>
    <w:p w:rsidR="00D928CC" w:rsidRDefault="00D928CC" w:rsidP="0040754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Pr="00FB5DB0" w:rsidRDefault="00D928CC" w:rsidP="0040754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8CC" w:rsidRPr="005469DA" w:rsidRDefault="00D928CC" w:rsidP="001D2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D928CC" w:rsidRPr="005469DA" w:rsidRDefault="00D928CC" w:rsidP="001D2671">
      <w:pPr>
        <w:jc w:val="center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>ИНФОРМАЦИЯ</w:t>
      </w:r>
    </w:p>
    <w:p w:rsidR="00D928CC" w:rsidRPr="005469DA" w:rsidRDefault="00D928CC" w:rsidP="001D2671">
      <w:pPr>
        <w:jc w:val="center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D928CC" w:rsidRDefault="00D928CC" w:rsidP="001D2671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 xml:space="preserve">проведения закупок, при условии их исполнения в полном объеме в </w:t>
      </w:r>
      <w:r w:rsidRPr="005469DA">
        <w:rPr>
          <w:bCs/>
          <w:iCs/>
          <w:sz w:val="26"/>
          <w:szCs w:val="26"/>
        </w:rPr>
        <w:t xml:space="preserve">отчетном </w:t>
      </w:r>
      <w:r w:rsidRPr="005469DA">
        <w:rPr>
          <w:bCs/>
          <w:sz w:val="26"/>
          <w:szCs w:val="26"/>
        </w:rPr>
        <w:t>году</w:t>
      </w:r>
    </w:p>
    <w:p w:rsidR="00D928CC" w:rsidRPr="00C872BF" w:rsidRDefault="00D928CC" w:rsidP="001D2671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D928CC" w:rsidRPr="005469DA" w:rsidRDefault="00D928CC" w:rsidP="001D2671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348"/>
        <w:gridCol w:w="1275"/>
        <w:gridCol w:w="1276"/>
        <w:gridCol w:w="1134"/>
        <w:gridCol w:w="1134"/>
      </w:tblGrid>
      <w:tr w:rsidR="00D928CC" w:rsidRPr="005469DA" w:rsidTr="009D20B4">
        <w:trPr>
          <w:trHeight w:val="645"/>
        </w:trPr>
        <w:tc>
          <w:tcPr>
            <w:tcW w:w="392" w:type="dxa"/>
            <w:vMerge w:val="restart"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№ </w:t>
            </w:r>
          </w:p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5469DA">
              <w:rPr>
                <w:bCs/>
                <w:sz w:val="26"/>
                <w:szCs w:val="26"/>
              </w:rPr>
              <w:t>п</w:t>
            </w:r>
            <w:proofErr w:type="gramEnd"/>
            <w:r w:rsidRPr="005469D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0348" w:type="dxa"/>
            <w:vMerge w:val="restart"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(по инвестиционным расходам – в разрезе объектов) </w:t>
            </w:r>
            <w:hyperlink w:anchor="Par1127" w:history="1">
              <w:r w:rsidRPr="005469DA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Ожидаемый</w:t>
            </w:r>
          </w:p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2268" w:type="dxa"/>
            <w:gridSpan w:val="2"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Сумма экономии</w:t>
            </w:r>
            <w:r w:rsidRPr="005469DA">
              <w:rPr>
                <w:bCs/>
                <w:sz w:val="26"/>
                <w:szCs w:val="26"/>
              </w:rPr>
              <w:br/>
              <w:t>(тыс. рублей)</w:t>
            </w:r>
          </w:p>
        </w:tc>
      </w:tr>
      <w:tr w:rsidR="00D928CC" w:rsidRPr="005469DA" w:rsidTr="009D20B4">
        <w:trPr>
          <w:trHeight w:val="753"/>
        </w:trPr>
        <w:tc>
          <w:tcPr>
            <w:tcW w:w="392" w:type="dxa"/>
            <w:vMerge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348" w:type="dxa"/>
            <w:vMerge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928CC" w:rsidRPr="005469DA" w:rsidRDefault="00D928CC" w:rsidP="009D20B4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D928CC" w:rsidRPr="005469DA" w:rsidRDefault="00D928CC" w:rsidP="009D20B4">
            <w:pPr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в том числе в результате проведения закупок</w:t>
            </w:r>
          </w:p>
        </w:tc>
      </w:tr>
      <w:tr w:rsidR="00D928CC" w:rsidRPr="005469DA" w:rsidTr="009D20B4">
        <w:trPr>
          <w:trHeight w:val="315"/>
        </w:trPr>
        <w:tc>
          <w:tcPr>
            <w:tcW w:w="392" w:type="dxa"/>
          </w:tcPr>
          <w:p w:rsidR="00D928CC" w:rsidRPr="005469DA" w:rsidRDefault="00D928CC" w:rsidP="009D20B4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</w:tcPr>
          <w:p w:rsidR="00D928CC" w:rsidRPr="005469DA" w:rsidRDefault="00D928CC" w:rsidP="009D20B4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D928CC" w:rsidRPr="005469DA" w:rsidRDefault="00D928CC" w:rsidP="009D20B4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928CC" w:rsidRPr="005469DA" w:rsidRDefault="00D928CC" w:rsidP="009D20B4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928CC" w:rsidRPr="005469DA" w:rsidRDefault="00D928CC" w:rsidP="009D20B4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928CC" w:rsidRPr="005469DA" w:rsidRDefault="00D928CC" w:rsidP="009D20B4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6</w:t>
            </w:r>
          </w:p>
        </w:tc>
      </w:tr>
      <w:tr w:rsidR="00D928CC" w:rsidRPr="005469DA" w:rsidTr="009D20B4">
        <w:trPr>
          <w:trHeight w:val="315"/>
        </w:trPr>
        <w:tc>
          <w:tcPr>
            <w:tcW w:w="392" w:type="dxa"/>
          </w:tcPr>
          <w:p w:rsidR="00D928CC" w:rsidRPr="005469DA" w:rsidRDefault="00D928CC" w:rsidP="009D2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D928CC" w:rsidRPr="00C872BF" w:rsidRDefault="00D928CC" w:rsidP="009D20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«Территориальное планирование и обеспечение доступным и комфортным жильем населения Константиновского городского поселения»</w:t>
            </w:r>
          </w:p>
        </w:tc>
        <w:tc>
          <w:tcPr>
            <w:tcW w:w="1275" w:type="dxa"/>
          </w:tcPr>
          <w:p w:rsidR="00D928CC" w:rsidRDefault="00D928CC" w:rsidP="009D20B4">
            <w:pPr>
              <w:jc w:val="center"/>
            </w:pPr>
          </w:p>
          <w:p w:rsidR="00D928CC" w:rsidRPr="003F5BC6" w:rsidRDefault="00D928CC" w:rsidP="009D20B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28CC" w:rsidRPr="001B7AD1" w:rsidRDefault="00D928CC" w:rsidP="001B7AD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28CC" w:rsidRPr="001B7AD1" w:rsidRDefault="00D928CC" w:rsidP="001B7AD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28CC" w:rsidRPr="001B7AD1" w:rsidRDefault="00D928CC" w:rsidP="001B7AD1">
            <w:pPr>
              <w:jc w:val="center"/>
            </w:pPr>
            <w:r w:rsidRPr="001B7AD1">
              <w:t>0</w:t>
            </w:r>
          </w:p>
        </w:tc>
      </w:tr>
      <w:tr w:rsidR="00D928CC" w:rsidRPr="005469DA" w:rsidTr="009D20B4">
        <w:trPr>
          <w:trHeight w:val="315"/>
        </w:trPr>
        <w:tc>
          <w:tcPr>
            <w:tcW w:w="392" w:type="dxa"/>
          </w:tcPr>
          <w:p w:rsidR="00D928CC" w:rsidRPr="005469DA" w:rsidRDefault="00D928CC" w:rsidP="009D2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D928CC" w:rsidRPr="00C872BF" w:rsidRDefault="00D928CC" w:rsidP="009D20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49">
              <w:rPr>
                <w:rFonts w:ascii="Times New Roman" w:hAnsi="Times New Roman" w:cs="Times New Roman"/>
                <w:sz w:val="24"/>
                <w:szCs w:val="24"/>
              </w:rPr>
              <w:t>Подпрограмма 1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275" w:type="dxa"/>
            <w:vAlign w:val="center"/>
          </w:tcPr>
          <w:p w:rsidR="00D928CC" w:rsidRPr="003F5BC6" w:rsidRDefault="00D928CC" w:rsidP="009D20B4">
            <w:pPr>
              <w:jc w:val="center"/>
            </w:pPr>
            <w:r w:rsidRPr="003F5BC6">
              <w:t>Х</w:t>
            </w:r>
          </w:p>
        </w:tc>
        <w:tc>
          <w:tcPr>
            <w:tcW w:w="1276" w:type="dxa"/>
            <w:vAlign w:val="center"/>
          </w:tcPr>
          <w:p w:rsidR="00D928CC" w:rsidRPr="003F5BC6" w:rsidRDefault="00D928CC" w:rsidP="009D20B4">
            <w:pPr>
              <w:jc w:val="center"/>
            </w:pPr>
            <w:r w:rsidRPr="003F5BC6">
              <w:t>Х</w:t>
            </w:r>
          </w:p>
        </w:tc>
        <w:tc>
          <w:tcPr>
            <w:tcW w:w="1134" w:type="dxa"/>
            <w:vAlign w:val="center"/>
          </w:tcPr>
          <w:p w:rsidR="00D928CC" w:rsidRDefault="00D928CC" w:rsidP="009D20B4">
            <w:pPr>
              <w:jc w:val="center"/>
            </w:pPr>
            <w:r w:rsidRPr="001B7AD1">
              <w:t>Х</w:t>
            </w:r>
          </w:p>
        </w:tc>
        <w:tc>
          <w:tcPr>
            <w:tcW w:w="1134" w:type="dxa"/>
            <w:vAlign w:val="center"/>
          </w:tcPr>
          <w:p w:rsidR="00D928CC" w:rsidRPr="001B7AD1" w:rsidRDefault="00D928CC" w:rsidP="009D20B4">
            <w:pPr>
              <w:jc w:val="center"/>
            </w:pPr>
            <w:r w:rsidRPr="001B7AD1">
              <w:t>Х</w:t>
            </w:r>
          </w:p>
        </w:tc>
      </w:tr>
      <w:tr w:rsidR="00D928CC" w:rsidRPr="005469DA" w:rsidTr="009D20B4">
        <w:trPr>
          <w:trHeight w:val="315"/>
        </w:trPr>
        <w:tc>
          <w:tcPr>
            <w:tcW w:w="392" w:type="dxa"/>
          </w:tcPr>
          <w:p w:rsidR="00D928CC" w:rsidRPr="005469DA" w:rsidRDefault="00D928CC" w:rsidP="001B7A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D928CC" w:rsidRPr="00C872BF" w:rsidRDefault="00D928CC" w:rsidP="001B7AD1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3E7449">
              <w:rPr>
                <w:kern w:val="2"/>
                <w:sz w:val="24"/>
                <w:szCs w:val="24"/>
              </w:rPr>
              <w:t>Показатель 1. 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275" w:type="dxa"/>
          </w:tcPr>
          <w:p w:rsidR="00D928CC" w:rsidRPr="003F5BC6" w:rsidRDefault="00D928CC" w:rsidP="001B7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8CC" w:rsidRPr="001B7AD1" w:rsidRDefault="00D928CC" w:rsidP="001B7AD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28CC" w:rsidRDefault="00D928CC" w:rsidP="001B7AD1">
            <w:pPr>
              <w:jc w:val="center"/>
            </w:pPr>
            <w:r w:rsidRPr="001B7AD1">
              <w:t>Х</w:t>
            </w:r>
          </w:p>
        </w:tc>
        <w:tc>
          <w:tcPr>
            <w:tcW w:w="1134" w:type="dxa"/>
            <w:vAlign w:val="center"/>
          </w:tcPr>
          <w:p w:rsidR="00D928CC" w:rsidRPr="001B7AD1" w:rsidRDefault="00D928CC" w:rsidP="001B7AD1">
            <w:pPr>
              <w:jc w:val="center"/>
            </w:pPr>
            <w:r w:rsidRPr="001B7AD1">
              <w:t>Х</w:t>
            </w:r>
          </w:p>
        </w:tc>
      </w:tr>
    </w:tbl>
    <w:p w:rsidR="00D928CC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Pr="00FB5DB0" w:rsidRDefault="00D928CC" w:rsidP="001D267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Pr="00FB5DB0" w:rsidRDefault="00D928CC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D928CC" w:rsidRPr="00FB5DB0" w:rsidRDefault="00D928CC" w:rsidP="00A32981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B5DB0">
        <w:rPr>
          <w:rFonts w:ascii="Times New Roman" w:hAnsi="Times New Roman"/>
          <w:sz w:val="26"/>
          <w:szCs w:val="26"/>
          <w:lang w:eastAsia="ru-RU"/>
        </w:rPr>
        <w:t>Таблица 5</w:t>
      </w:r>
    </w:p>
    <w:p w:rsidR="00D928CC" w:rsidRPr="00FB5DB0" w:rsidRDefault="00D928CC" w:rsidP="00A32981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28CC" w:rsidRPr="00FB5DB0" w:rsidRDefault="00D928CC" w:rsidP="00A32981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28CC" w:rsidRPr="00FB5DB0" w:rsidRDefault="00D928CC" w:rsidP="00A32981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DB0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D928CC" w:rsidRPr="00FB5DB0" w:rsidRDefault="00D928CC" w:rsidP="00A3298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5DB0"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p w:rsidR="00D928CC" w:rsidRPr="00FB5DB0" w:rsidRDefault="00D928CC" w:rsidP="006625D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  <w:gridCol w:w="3118"/>
        <w:gridCol w:w="2693"/>
      </w:tblGrid>
      <w:tr w:rsidR="00D928CC" w:rsidRPr="00FB5DB0" w:rsidTr="00A83E1B">
        <w:tc>
          <w:tcPr>
            <w:tcW w:w="4536" w:type="dxa"/>
          </w:tcPr>
          <w:p w:rsidR="00D928CC" w:rsidRPr="00FB5DB0" w:rsidRDefault="00D928CC" w:rsidP="00A83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18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928CC" w:rsidRPr="00FB5DB0" w:rsidTr="00A83E1B">
        <w:tc>
          <w:tcPr>
            <w:tcW w:w="4536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28CC" w:rsidRPr="00FB5DB0" w:rsidRDefault="00D928CC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4</w:t>
            </w:r>
          </w:p>
        </w:tc>
      </w:tr>
      <w:tr w:rsidR="00D928CC" w:rsidRPr="00FB5DB0" w:rsidTr="00A83E1B">
        <w:tc>
          <w:tcPr>
            <w:tcW w:w="4536" w:type="dxa"/>
          </w:tcPr>
          <w:p w:rsidR="00D928CC" w:rsidRPr="00A429C9" w:rsidRDefault="00D928CC" w:rsidP="00A429C9">
            <w:pPr>
              <w:rPr>
                <w:kern w:val="2"/>
                <w:sz w:val="24"/>
                <w:szCs w:val="24"/>
              </w:rPr>
            </w:pPr>
            <w:r w:rsidRPr="00A429C9">
              <w:rPr>
                <w:kern w:val="2"/>
                <w:sz w:val="24"/>
                <w:szCs w:val="24"/>
              </w:rPr>
              <w:t>ОМ 1.1.</w:t>
            </w:r>
          </w:p>
          <w:p w:rsidR="00D928CC" w:rsidRPr="00FB5DB0" w:rsidRDefault="00D928CC" w:rsidP="00A429C9">
            <w:pPr>
              <w:rPr>
                <w:kern w:val="2"/>
                <w:sz w:val="24"/>
                <w:szCs w:val="24"/>
              </w:rPr>
            </w:pPr>
            <w:r w:rsidRPr="00A429C9">
              <w:rPr>
                <w:kern w:val="2"/>
                <w:sz w:val="24"/>
                <w:szCs w:val="24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3686" w:type="dxa"/>
          </w:tcPr>
          <w:p w:rsidR="00D928CC" w:rsidRPr="00FB5DB0" w:rsidRDefault="00D928CC" w:rsidP="00A83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928CC" w:rsidRPr="00FB5DB0" w:rsidRDefault="00D928CC" w:rsidP="00A83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928CC" w:rsidRPr="00FB5DB0" w:rsidRDefault="00D928CC" w:rsidP="001B7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реализовывалась</w:t>
            </w:r>
          </w:p>
        </w:tc>
      </w:tr>
    </w:tbl>
    <w:p w:rsidR="00D928CC" w:rsidRPr="00FB5DB0" w:rsidRDefault="00D928CC" w:rsidP="00694B9C">
      <w:pPr>
        <w:widowControl w:val="0"/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sectPr w:rsidR="00D928CC" w:rsidRPr="00FB5DB0" w:rsidSect="00694B9C">
      <w:pgSz w:w="16838" w:h="11906" w:orient="landscape"/>
      <w:pgMar w:top="993" w:right="567" w:bottom="849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60" w:rsidRDefault="00915B60" w:rsidP="00E07893">
      <w:r>
        <w:separator/>
      </w:r>
    </w:p>
  </w:endnote>
  <w:endnote w:type="continuationSeparator" w:id="0">
    <w:p w:rsidR="00915B60" w:rsidRDefault="00915B60" w:rsidP="00E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60" w:rsidRDefault="00915B60" w:rsidP="00E07893">
      <w:r>
        <w:separator/>
      </w:r>
    </w:p>
  </w:footnote>
  <w:footnote w:type="continuationSeparator" w:id="0">
    <w:p w:rsidR="00915B60" w:rsidRDefault="00915B60" w:rsidP="00E0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</w:abstractNum>
  <w:abstractNum w:abstractNumId="2">
    <w:nsid w:val="15D8335D"/>
    <w:multiLevelType w:val="hybridMultilevel"/>
    <w:tmpl w:val="7542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5"/>
    <w:rsid w:val="000062DE"/>
    <w:rsid w:val="00006851"/>
    <w:rsid w:val="00016FD7"/>
    <w:rsid w:val="000255F0"/>
    <w:rsid w:val="00050A4E"/>
    <w:rsid w:val="000571F3"/>
    <w:rsid w:val="00061F3B"/>
    <w:rsid w:val="00064ABC"/>
    <w:rsid w:val="00090F94"/>
    <w:rsid w:val="00097AA3"/>
    <w:rsid w:val="000B4D80"/>
    <w:rsid w:val="000B6F85"/>
    <w:rsid w:val="000F5A82"/>
    <w:rsid w:val="00104322"/>
    <w:rsid w:val="001103F7"/>
    <w:rsid w:val="001279E1"/>
    <w:rsid w:val="00136217"/>
    <w:rsid w:val="001414DD"/>
    <w:rsid w:val="00154E65"/>
    <w:rsid w:val="00176282"/>
    <w:rsid w:val="00177FF8"/>
    <w:rsid w:val="001800C8"/>
    <w:rsid w:val="0019265B"/>
    <w:rsid w:val="001A3AF1"/>
    <w:rsid w:val="001B7760"/>
    <w:rsid w:val="001B7AD1"/>
    <w:rsid w:val="001D2671"/>
    <w:rsid w:val="001D3677"/>
    <w:rsid w:val="001D587E"/>
    <w:rsid w:val="001E00D5"/>
    <w:rsid w:val="001E2920"/>
    <w:rsid w:val="001E774A"/>
    <w:rsid w:val="001F5AC4"/>
    <w:rsid w:val="00203C21"/>
    <w:rsid w:val="0021102B"/>
    <w:rsid w:val="00216E4E"/>
    <w:rsid w:val="002205EC"/>
    <w:rsid w:val="00225956"/>
    <w:rsid w:val="00226F16"/>
    <w:rsid w:val="00231668"/>
    <w:rsid w:val="00244306"/>
    <w:rsid w:val="00254BFD"/>
    <w:rsid w:val="00267750"/>
    <w:rsid w:val="00283DF9"/>
    <w:rsid w:val="0029035F"/>
    <w:rsid w:val="00291E88"/>
    <w:rsid w:val="002A1F16"/>
    <w:rsid w:val="002C4215"/>
    <w:rsid w:val="002D1A2C"/>
    <w:rsid w:val="002F51E1"/>
    <w:rsid w:val="002F67A0"/>
    <w:rsid w:val="003146B1"/>
    <w:rsid w:val="0031743B"/>
    <w:rsid w:val="00322623"/>
    <w:rsid w:val="003237C4"/>
    <w:rsid w:val="0032548F"/>
    <w:rsid w:val="0033644F"/>
    <w:rsid w:val="0034546E"/>
    <w:rsid w:val="00356B0C"/>
    <w:rsid w:val="003618AD"/>
    <w:rsid w:val="00363A4D"/>
    <w:rsid w:val="003851E9"/>
    <w:rsid w:val="0039414A"/>
    <w:rsid w:val="003B2FD9"/>
    <w:rsid w:val="003B4544"/>
    <w:rsid w:val="003B6A29"/>
    <w:rsid w:val="003C3FBE"/>
    <w:rsid w:val="003D20E4"/>
    <w:rsid w:val="003E46C1"/>
    <w:rsid w:val="003E7449"/>
    <w:rsid w:val="003F5BC6"/>
    <w:rsid w:val="003F76E0"/>
    <w:rsid w:val="00401DBF"/>
    <w:rsid w:val="00404EF5"/>
    <w:rsid w:val="0040754F"/>
    <w:rsid w:val="00422306"/>
    <w:rsid w:val="00426864"/>
    <w:rsid w:val="004369CB"/>
    <w:rsid w:val="004478C1"/>
    <w:rsid w:val="004517DB"/>
    <w:rsid w:val="004640CB"/>
    <w:rsid w:val="00477CE3"/>
    <w:rsid w:val="004A453C"/>
    <w:rsid w:val="004B32D8"/>
    <w:rsid w:val="004B3BFA"/>
    <w:rsid w:val="004E7ACA"/>
    <w:rsid w:val="00506857"/>
    <w:rsid w:val="00521CB7"/>
    <w:rsid w:val="00527FAA"/>
    <w:rsid w:val="00530ED5"/>
    <w:rsid w:val="00535F3C"/>
    <w:rsid w:val="00541CA9"/>
    <w:rsid w:val="00545831"/>
    <w:rsid w:val="005469DA"/>
    <w:rsid w:val="00547F3E"/>
    <w:rsid w:val="00550F70"/>
    <w:rsid w:val="0055718E"/>
    <w:rsid w:val="005779AC"/>
    <w:rsid w:val="005A592A"/>
    <w:rsid w:val="005C07E2"/>
    <w:rsid w:val="005D49AF"/>
    <w:rsid w:val="005D5AFB"/>
    <w:rsid w:val="005D5FA3"/>
    <w:rsid w:val="00627999"/>
    <w:rsid w:val="006337B2"/>
    <w:rsid w:val="00645E72"/>
    <w:rsid w:val="006507F5"/>
    <w:rsid w:val="00655B2C"/>
    <w:rsid w:val="00656E44"/>
    <w:rsid w:val="0066209E"/>
    <w:rsid w:val="006625D9"/>
    <w:rsid w:val="006711DB"/>
    <w:rsid w:val="0067352A"/>
    <w:rsid w:val="00676BCC"/>
    <w:rsid w:val="00694B9C"/>
    <w:rsid w:val="006C60FC"/>
    <w:rsid w:val="006E3FDC"/>
    <w:rsid w:val="00707563"/>
    <w:rsid w:val="007341A8"/>
    <w:rsid w:val="007370C1"/>
    <w:rsid w:val="00744668"/>
    <w:rsid w:val="0076185B"/>
    <w:rsid w:val="007656B4"/>
    <w:rsid w:val="007813A0"/>
    <w:rsid w:val="007863FD"/>
    <w:rsid w:val="00795C09"/>
    <w:rsid w:val="007C71A8"/>
    <w:rsid w:val="007E1AF0"/>
    <w:rsid w:val="007E309C"/>
    <w:rsid w:val="00827C79"/>
    <w:rsid w:val="0084344F"/>
    <w:rsid w:val="008525ED"/>
    <w:rsid w:val="008649A7"/>
    <w:rsid w:val="008A0C7B"/>
    <w:rsid w:val="008C115D"/>
    <w:rsid w:val="008C5228"/>
    <w:rsid w:val="008C7737"/>
    <w:rsid w:val="008E7D08"/>
    <w:rsid w:val="00911F5A"/>
    <w:rsid w:val="00915B60"/>
    <w:rsid w:val="009343A7"/>
    <w:rsid w:val="00946636"/>
    <w:rsid w:val="0094736C"/>
    <w:rsid w:val="00950FB1"/>
    <w:rsid w:val="00960E60"/>
    <w:rsid w:val="009630F1"/>
    <w:rsid w:val="00980849"/>
    <w:rsid w:val="00993272"/>
    <w:rsid w:val="009D20B4"/>
    <w:rsid w:val="009E1EC8"/>
    <w:rsid w:val="009E27B1"/>
    <w:rsid w:val="009E3F6A"/>
    <w:rsid w:val="00A3183C"/>
    <w:rsid w:val="00A32981"/>
    <w:rsid w:val="00A360DB"/>
    <w:rsid w:val="00A429C9"/>
    <w:rsid w:val="00A46EBE"/>
    <w:rsid w:val="00A47EFC"/>
    <w:rsid w:val="00A639D6"/>
    <w:rsid w:val="00A83E1B"/>
    <w:rsid w:val="00A868C5"/>
    <w:rsid w:val="00A90F75"/>
    <w:rsid w:val="00AB2819"/>
    <w:rsid w:val="00AF12CF"/>
    <w:rsid w:val="00B05CFA"/>
    <w:rsid w:val="00B257F1"/>
    <w:rsid w:val="00B443D9"/>
    <w:rsid w:val="00B75A91"/>
    <w:rsid w:val="00B766DC"/>
    <w:rsid w:val="00BB196C"/>
    <w:rsid w:val="00BB3A8D"/>
    <w:rsid w:val="00BD0DEE"/>
    <w:rsid w:val="00BE665E"/>
    <w:rsid w:val="00BF67F9"/>
    <w:rsid w:val="00C2676D"/>
    <w:rsid w:val="00C35601"/>
    <w:rsid w:val="00C35D6B"/>
    <w:rsid w:val="00C37195"/>
    <w:rsid w:val="00C40144"/>
    <w:rsid w:val="00C44C96"/>
    <w:rsid w:val="00C50612"/>
    <w:rsid w:val="00C64B61"/>
    <w:rsid w:val="00C66F9D"/>
    <w:rsid w:val="00C72A47"/>
    <w:rsid w:val="00C83010"/>
    <w:rsid w:val="00C85C4A"/>
    <w:rsid w:val="00C872BF"/>
    <w:rsid w:val="00C93000"/>
    <w:rsid w:val="00C953CA"/>
    <w:rsid w:val="00CA2E40"/>
    <w:rsid w:val="00CA545F"/>
    <w:rsid w:val="00CB1DA4"/>
    <w:rsid w:val="00CB7D76"/>
    <w:rsid w:val="00CD37CC"/>
    <w:rsid w:val="00CD3A2E"/>
    <w:rsid w:val="00CE4271"/>
    <w:rsid w:val="00CF14C7"/>
    <w:rsid w:val="00D00CAC"/>
    <w:rsid w:val="00D0125A"/>
    <w:rsid w:val="00D02081"/>
    <w:rsid w:val="00D047B8"/>
    <w:rsid w:val="00D305DD"/>
    <w:rsid w:val="00D33AFB"/>
    <w:rsid w:val="00D41170"/>
    <w:rsid w:val="00D46A3B"/>
    <w:rsid w:val="00D538DB"/>
    <w:rsid w:val="00D60B1E"/>
    <w:rsid w:val="00D81F35"/>
    <w:rsid w:val="00D928CC"/>
    <w:rsid w:val="00DB2BBC"/>
    <w:rsid w:val="00DC1536"/>
    <w:rsid w:val="00DF3693"/>
    <w:rsid w:val="00E07893"/>
    <w:rsid w:val="00E13EE2"/>
    <w:rsid w:val="00E233E9"/>
    <w:rsid w:val="00E334AC"/>
    <w:rsid w:val="00E35B91"/>
    <w:rsid w:val="00E47974"/>
    <w:rsid w:val="00E74037"/>
    <w:rsid w:val="00E7605F"/>
    <w:rsid w:val="00E80B73"/>
    <w:rsid w:val="00EB1816"/>
    <w:rsid w:val="00EF5AF9"/>
    <w:rsid w:val="00EF7010"/>
    <w:rsid w:val="00F003AA"/>
    <w:rsid w:val="00F006E6"/>
    <w:rsid w:val="00F10A7A"/>
    <w:rsid w:val="00F15061"/>
    <w:rsid w:val="00F2252A"/>
    <w:rsid w:val="00F24578"/>
    <w:rsid w:val="00F25004"/>
    <w:rsid w:val="00F26108"/>
    <w:rsid w:val="00F3101C"/>
    <w:rsid w:val="00F35887"/>
    <w:rsid w:val="00F51B97"/>
    <w:rsid w:val="00F63DE2"/>
    <w:rsid w:val="00F815B9"/>
    <w:rsid w:val="00F84941"/>
    <w:rsid w:val="00F965A1"/>
    <w:rsid w:val="00FB535E"/>
    <w:rsid w:val="00FB5DB0"/>
    <w:rsid w:val="00FF0D4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76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7760"/>
    <w:rPr>
      <w:rFonts w:ascii="AG Souvenir" w:hAnsi="AG Souvenir"/>
      <w:b/>
      <w:spacing w:val="38"/>
      <w:sz w:val="28"/>
      <w:lang w:val="ru-RU" w:eastAsia="ar-SA" w:bidi="ar-SA"/>
    </w:rPr>
  </w:style>
  <w:style w:type="paragraph" w:styleId="a3">
    <w:name w:val="Normal (Web)"/>
    <w:basedOn w:val="a"/>
    <w:uiPriority w:val="99"/>
    <w:rsid w:val="009343A7"/>
    <w:pPr>
      <w:spacing w:before="100" w:after="100"/>
    </w:pPr>
    <w:rPr>
      <w:sz w:val="24"/>
      <w:szCs w:val="24"/>
    </w:rPr>
  </w:style>
  <w:style w:type="paragraph" w:customStyle="1" w:styleId="a4">
    <w:name w:val="Знак"/>
    <w:basedOn w:val="a"/>
    <w:rsid w:val="00676BC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basedOn w:val="a"/>
    <w:rsid w:val="00676BCC"/>
    <w:pPr>
      <w:ind w:left="3600" w:firstLine="720"/>
    </w:pPr>
    <w:rPr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5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D"/>
    <w:rPr>
      <w:rFonts w:ascii="Segoe UI" w:hAnsi="Segoe UI" w:cs="Segoe UI"/>
      <w:sz w:val="18"/>
      <w:szCs w:val="18"/>
      <w:lang w:eastAsia="ar-SA"/>
    </w:rPr>
  </w:style>
  <w:style w:type="paragraph" w:customStyle="1" w:styleId="Postan">
    <w:name w:val="Postan"/>
    <w:basedOn w:val="a"/>
    <w:rsid w:val="003F76E0"/>
    <w:pPr>
      <w:suppressAutoHyphens w:val="0"/>
      <w:jc w:val="center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8494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84941"/>
    <w:rPr>
      <w:sz w:val="28"/>
      <w:lang w:val="x-none" w:eastAsia="ar-SA" w:bidi="ar-SA"/>
    </w:rPr>
  </w:style>
  <w:style w:type="paragraph" w:customStyle="1" w:styleId="31">
    <w:name w:val="Основной текст 31"/>
    <w:basedOn w:val="a"/>
    <w:rsid w:val="00F84941"/>
    <w:pPr>
      <w:widowControl w:val="0"/>
      <w:spacing w:after="120"/>
      <w:jc w:val="center"/>
    </w:pPr>
    <w:rPr>
      <w:rFonts w:ascii="Calibri" w:hAnsi="Calibri"/>
      <w:sz w:val="16"/>
      <w:szCs w:val="16"/>
    </w:rPr>
  </w:style>
  <w:style w:type="character" w:styleId="a9">
    <w:name w:val="Hyperlink"/>
    <w:basedOn w:val="a0"/>
    <w:uiPriority w:val="99"/>
    <w:unhideWhenUsed/>
    <w:rsid w:val="00177FF8"/>
    <w:rPr>
      <w:color w:val="0000FF"/>
      <w:u w:val="single"/>
    </w:rPr>
  </w:style>
  <w:style w:type="paragraph" w:customStyle="1" w:styleId="ConsPlusCell">
    <w:name w:val="ConsPlusCell"/>
    <w:uiPriority w:val="99"/>
    <w:rsid w:val="00CA2E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link w:val="ab"/>
    <w:uiPriority w:val="1"/>
    <w:rsid w:val="001D2671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40754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754F"/>
    <w:rPr>
      <w:rFonts w:ascii="Courier New" w:hAnsi="Courier New"/>
    </w:rPr>
  </w:style>
  <w:style w:type="paragraph" w:customStyle="1" w:styleId="21">
    <w:name w:val="Основной текст 21"/>
    <w:basedOn w:val="a"/>
    <w:rsid w:val="0040754F"/>
    <w:pPr>
      <w:ind w:right="4960"/>
    </w:pPr>
    <w:rPr>
      <w:sz w:val="28"/>
    </w:rPr>
  </w:style>
  <w:style w:type="paragraph" w:customStyle="1" w:styleId="Style1">
    <w:name w:val="Style1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300" w:lineRule="exact"/>
      <w:jc w:val="righ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9" w:lineRule="exact"/>
      <w:ind w:firstLine="845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4B3BFA"/>
    <w:rPr>
      <w:rFonts w:ascii="Times New Roman" w:hAnsi="Times New Roman"/>
      <w:sz w:val="24"/>
    </w:rPr>
  </w:style>
  <w:style w:type="character" w:customStyle="1" w:styleId="ae">
    <w:name w:val="Основной текст_"/>
    <w:link w:val="11"/>
    <w:uiPriority w:val="99"/>
    <w:locked/>
    <w:rsid w:val="004B3BF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4B3BFA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F5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D2671"/>
    <w:rPr>
      <w:b/>
      <w:color w:val="26282F"/>
      <w:sz w:val="26"/>
    </w:rPr>
  </w:style>
  <w:style w:type="character" w:customStyle="1" w:styleId="ab">
    <w:name w:val="Без интервала Знак"/>
    <w:link w:val="aa"/>
    <w:locked/>
    <w:rsid w:val="001D2671"/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E07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header"/>
    <w:basedOn w:val="a"/>
    <w:link w:val="af3"/>
    <w:uiPriority w:val="99"/>
    <w:rsid w:val="00E078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07893"/>
    <w:rPr>
      <w:lang w:val="x-none" w:eastAsia="ar-SA" w:bidi="ar-SA"/>
    </w:rPr>
  </w:style>
  <w:style w:type="paragraph" w:styleId="af4">
    <w:name w:val="footer"/>
    <w:basedOn w:val="a"/>
    <w:link w:val="af5"/>
    <w:uiPriority w:val="99"/>
    <w:rsid w:val="00E078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07893"/>
    <w:rPr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76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7760"/>
    <w:rPr>
      <w:rFonts w:ascii="AG Souvenir" w:hAnsi="AG Souvenir"/>
      <w:b/>
      <w:spacing w:val="38"/>
      <w:sz w:val="28"/>
      <w:lang w:val="ru-RU" w:eastAsia="ar-SA" w:bidi="ar-SA"/>
    </w:rPr>
  </w:style>
  <w:style w:type="paragraph" w:styleId="a3">
    <w:name w:val="Normal (Web)"/>
    <w:basedOn w:val="a"/>
    <w:uiPriority w:val="99"/>
    <w:rsid w:val="009343A7"/>
    <w:pPr>
      <w:spacing w:before="100" w:after="100"/>
    </w:pPr>
    <w:rPr>
      <w:sz w:val="24"/>
      <w:szCs w:val="24"/>
    </w:rPr>
  </w:style>
  <w:style w:type="paragraph" w:customStyle="1" w:styleId="a4">
    <w:name w:val="Знак"/>
    <w:basedOn w:val="a"/>
    <w:rsid w:val="00676BC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basedOn w:val="a"/>
    <w:rsid w:val="00676BCC"/>
    <w:pPr>
      <w:ind w:left="3600" w:firstLine="720"/>
    </w:pPr>
    <w:rPr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5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D"/>
    <w:rPr>
      <w:rFonts w:ascii="Segoe UI" w:hAnsi="Segoe UI" w:cs="Segoe UI"/>
      <w:sz w:val="18"/>
      <w:szCs w:val="18"/>
      <w:lang w:eastAsia="ar-SA"/>
    </w:rPr>
  </w:style>
  <w:style w:type="paragraph" w:customStyle="1" w:styleId="Postan">
    <w:name w:val="Postan"/>
    <w:basedOn w:val="a"/>
    <w:rsid w:val="003F76E0"/>
    <w:pPr>
      <w:suppressAutoHyphens w:val="0"/>
      <w:jc w:val="center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8494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84941"/>
    <w:rPr>
      <w:sz w:val="28"/>
      <w:lang w:val="x-none" w:eastAsia="ar-SA" w:bidi="ar-SA"/>
    </w:rPr>
  </w:style>
  <w:style w:type="paragraph" w:customStyle="1" w:styleId="31">
    <w:name w:val="Основной текст 31"/>
    <w:basedOn w:val="a"/>
    <w:rsid w:val="00F84941"/>
    <w:pPr>
      <w:widowControl w:val="0"/>
      <w:spacing w:after="120"/>
      <w:jc w:val="center"/>
    </w:pPr>
    <w:rPr>
      <w:rFonts w:ascii="Calibri" w:hAnsi="Calibri"/>
      <w:sz w:val="16"/>
      <w:szCs w:val="16"/>
    </w:rPr>
  </w:style>
  <w:style w:type="character" w:styleId="a9">
    <w:name w:val="Hyperlink"/>
    <w:basedOn w:val="a0"/>
    <w:uiPriority w:val="99"/>
    <w:unhideWhenUsed/>
    <w:rsid w:val="00177FF8"/>
    <w:rPr>
      <w:color w:val="0000FF"/>
      <w:u w:val="single"/>
    </w:rPr>
  </w:style>
  <w:style w:type="paragraph" w:customStyle="1" w:styleId="ConsPlusCell">
    <w:name w:val="ConsPlusCell"/>
    <w:uiPriority w:val="99"/>
    <w:rsid w:val="00CA2E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link w:val="ab"/>
    <w:uiPriority w:val="1"/>
    <w:rsid w:val="001D2671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40754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754F"/>
    <w:rPr>
      <w:rFonts w:ascii="Courier New" w:hAnsi="Courier New"/>
    </w:rPr>
  </w:style>
  <w:style w:type="paragraph" w:customStyle="1" w:styleId="21">
    <w:name w:val="Основной текст 21"/>
    <w:basedOn w:val="a"/>
    <w:rsid w:val="0040754F"/>
    <w:pPr>
      <w:ind w:right="4960"/>
    </w:pPr>
    <w:rPr>
      <w:sz w:val="28"/>
    </w:rPr>
  </w:style>
  <w:style w:type="paragraph" w:customStyle="1" w:styleId="Style1">
    <w:name w:val="Style1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300" w:lineRule="exact"/>
      <w:jc w:val="righ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9" w:lineRule="exact"/>
      <w:ind w:firstLine="845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4B3BFA"/>
    <w:rPr>
      <w:rFonts w:ascii="Times New Roman" w:hAnsi="Times New Roman"/>
      <w:sz w:val="24"/>
    </w:rPr>
  </w:style>
  <w:style w:type="character" w:customStyle="1" w:styleId="ae">
    <w:name w:val="Основной текст_"/>
    <w:link w:val="11"/>
    <w:uiPriority w:val="99"/>
    <w:locked/>
    <w:rsid w:val="004B3BF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4B3BFA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F5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D2671"/>
    <w:rPr>
      <w:b/>
      <w:color w:val="26282F"/>
      <w:sz w:val="26"/>
    </w:rPr>
  </w:style>
  <w:style w:type="character" w:customStyle="1" w:styleId="ab">
    <w:name w:val="Без интервала Знак"/>
    <w:link w:val="aa"/>
    <w:locked/>
    <w:rsid w:val="001D2671"/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E07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header"/>
    <w:basedOn w:val="a"/>
    <w:link w:val="af3"/>
    <w:uiPriority w:val="99"/>
    <w:rsid w:val="00E078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07893"/>
    <w:rPr>
      <w:lang w:val="x-none" w:eastAsia="ar-SA" w:bidi="ar-SA"/>
    </w:rPr>
  </w:style>
  <w:style w:type="paragraph" w:styleId="af4">
    <w:name w:val="footer"/>
    <w:basedOn w:val="a"/>
    <w:link w:val="af5"/>
    <w:uiPriority w:val="99"/>
    <w:rsid w:val="00E078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07893"/>
    <w:rPr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E66A-CEDD-4F6E-89D3-0CC7C0FD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Уругвайская тайная разведка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2024-03-14T07:00:00Z</cp:lastPrinted>
  <dcterms:created xsi:type="dcterms:W3CDTF">2024-03-14T06:59:00Z</dcterms:created>
  <dcterms:modified xsi:type="dcterms:W3CDTF">2024-03-14T07:00:00Z</dcterms:modified>
</cp:coreProperties>
</file>